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  <w:r>
        <w:rPr>
          <w:rFonts w:ascii="Cambria" w:eastAsia="Cambria" w:hAnsi="Cambria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-275372</wp:posOffset>
            </wp:positionH>
            <wp:positionV relativeFrom="paragraph">
              <wp:posOffset>6394</wp:posOffset>
            </wp:positionV>
            <wp:extent cx="6413281" cy="9443345"/>
            <wp:effectExtent l="19050" t="0" r="6569" b="0"/>
            <wp:wrapNone/>
            <wp:docPr id="1" name="Рисунок 1" descr="C:\Users\Computer\Downloads\IMG_20220207_122118_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ownloads\IMG_20220207_122118_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10" t="13845" r="14918" b="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26" cy="94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34244C" w:rsidRDefault="0034244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1B2ADC" w:rsidRDefault="001B2AD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  <w:r w:rsidRPr="00E1524E">
        <w:rPr>
          <w:rFonts w:ascii="Cambria" w:eastAsia="Cambria" w:hAnsi="Cambria" w:cs="Arial"/>
          <w:b/>
          <w:sz w:val="24"/>
          <w:szCs w:val="24"/>
          <w:lang w:eastAsia="ru-RU"/>
        </w:rPr>
        <w:lastRenderedPageBreak/>
        <w:t>ПОЯСНИТЕЛЬНАЯ ЗАПИСКА</w:t>
      </w:r>
    </w:p>
    <w:p w:rsidR="0009217C" w:rsidRPr="00E1524E" w:rsidRDefault="0009217C" w:rsidP="001B2ADC">
      <w:pPr>
        <w:spacing w:line="0" w:lineRule="atLeast"/>
        <w:ind w:right="-7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09217C" w:rsidRPr="0009217C" w:rsidRDefault="0009217C" w:rsidP="0009217C">
      <w:pPr>
        <w:shd w:val="clear" w:color="auto" w:fill="FFFFFF"/>
        <w:ind w:firstLine="0"/>
        <w:rPr>
          <w:rFonts w:ascii="YS Text" w:eastAsia="Times New Roman" w:hAnsi="YS Text"/>
          <w:color w:val="000000"/>
          <w:sz w:val="24"/>
          <w:szCs w:val="24"/>
          <w:lang w:eastAsia="ru-RU"/>
        </w:rPr>
      </w:pP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>Р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абочая программа по учеб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>ному предмету геометрия, 10  класс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составлена на основании: Закона Донецкой Народной Республики «Об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образовании» (с изменениями); Государственного образовательного стандарта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среднего общего образования, утвержденный Приказом Министерства образования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и науки Донецкой Народной Республики от 07 августа 2020 г. №121-НП (в ред.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Приказа Министерства образования и науки Донецкой Народной Республики от 23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июня 2021 г. № 80-НП); Примерной основной образовательной программы среднего</w:t>
      </w:r>
    </w:p>
    <w:p w:rsidR="0009217C" w:rsidRPr="0009217C" w:rsidRDefault="0009217C" w:rsidP="0009217C">
      <w:pPr>
        <w:shd w:val="clear" w:color="auto" w:fill="FFFFFF"/>
        <w:ind w:firstLine="0"/>
        <w:rPr>
          <w:rFonts w:ascii="YS Text" w:eastAsia="Times New Roman" w:hAnsi="YS Text"/>
          <w:color w:val="000000"/>
          <w:sz w:val="24"/>
          <w:szCs w:val="24"/>
          <w:lang w:eastAsia="ru-RU"/>
        </w:rPr>
      </w:pP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общего образования (далее – ПООП СОО), утвержденной приказом Министерства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образования и науки Донецкой Народной Республики от 13.08.2021г. № 682, с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учетом учебно-методического комплекса Л.А. Атанасян и др. «Геометрия, 10-11»;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сборник рабочих программ. 10 – 11 классы : учеб. пособие для учителей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общеобразоват. организаций : базовый и углубл. уровни / [сост. Т. А. Бурмистрова].</w:t>
      </w:r>
      <w:r>
        <w:rPr>
          <w:rFonts w:ascii="YS Text" w:eastAsia="Times New Roman" w:hAnsi="YS Text"/>
          <w:color w:val="000000"/>
          <w:sz w:val="24"/>
          <w:szCs w:val="24"/>
          <w:lang w:eastAsia="ru-RU"/>
        </w:rPr>
        <w:t xml:space="preserve">  </w:t>
      </w:r>
      <w:r w:rsidRPr="0009217C">
        <w:rPr>
          <w:rFonts w:ascii="YS Text" w:eastAsia="Times New Roman" w:hAnsi="YS Text"/>
          <w:color w:val="000000"/>
          <w:sz w:val="24"/>
          <w:szCs w:val="24"/>
          <w:lang w:eastAsia="ru-RU"/>
        </w:rPr>
        <w:t>— Москва : Просвещение, 2020..</w:t>
      </w:r>
    </w:p>
    <w:p w:rsidR="001B2ADC" w:rsidRPr="00C3754E" w:rsidRDefault="0009217C" w:rsidP="0009217C">
      <w:pPr>
        <w:spacing w:line="250" w:lineRule="auto"/>
        <w:ind w:firstLine="0"/>
        <w:rPr>
          <w:sz w:val="24"/>
          <w:szCs w:val="24"/>
        </w:rPr>
      </w:pPr>
      <w:r>
        <w:rPr>
          <w:b/>
          <w:szCs w:val="24"/>
          <w:lang w:eastAsia="ru-RU"/>
        </w:rPr>
        <w:t xml:space="preserve"> </w:t>
      </w:r>
      <w:r w:rsidR="00675140">
        <w:rPr>
          <w:rFonts w:eastAsia="Times New Roman" w:cs="Arial"/>
          <w:sz w:val="24"/>
          <w:szCs w:val="24"/>
          <w:lang w:eastAsia="ru-RU"/>
        </w:rPr>
        <w:t xml:space="preserve">   </w:t>
      </w:r>
      <w:r w:rsidR="001B2ADC" w:rsidRPr="00E1524E">
        <w:rPr>
          <w:rFonts w:eastAsia="Times New Roman" w:cs="Arial"/>
          <w:sz w:val="24"/>
          <w:szCs w:val="24"/>
          <w:lang w:eastAsia="ru-RU"/>
        </w:rPr>
        <w:t xml:space="preserve">Программа рассчитана на изучение  в </w:t>
      </w:r>
      <w:r w:rsidR="006063C2">
        <w:rPr>
          <w:rFonts w:eastAsia="Times New Roman" w:cs="Arial"/>
          <w:sz w:val="24"/>
          <w:szCs w:val="24"/>
          <w:lang w:eastAsia="ru-RU"/>
        </w:rPr>
        <w:t>10</w:t>
      </w:r>
      <w:r w:rsidR="001B2ADC" w:rsidRPr="00E1524E">
        <w:rPr>
          <w:rFonts w:eastAsia="Times New Roman" w:cs="Arial"/>
          <w:sz w:val="24"/>
          <w:szCs w:val="24"/>
          <w:lang w:eastAsia="ru-RU"/>
        </w:rPr>
        <w:t xml:space="preserve"> классе  </w:t>
      </w:r>
      <w:r w:rsidR="00D42755">
        <w:rPr>
          <w:rFonts w:eastAsia="Times New Roman" w:cs="Arial"/>
          <w:sz w:val="24"/>
          <w:szCs w:val="24"/>
          <w:lang w:eastAsia="ru-RU"/>
        </w:rPr>
        <w:t>геометрии</w:t>
      </w:r>
      <w:r w:rsidR="006063C2">
        <w:rPr>
          <w:rFonts w:eastAsia="Times New Roman" w:cs="Arial"/>
          <w:sz w:val="24"/>
          <w:szCs w:val="24"/>
          <w:lang w:eastAsia="ru-RU"/>
        </w:rPr>
        <w:t xml:space="preserve"> </w:t>
      </w:r>
      <w:r w:rsidR="001B2ADC" w:rsidRPr="00E1524E">
        <w:rPr>
          <w:rFonts w:eastAsia="Times New Roman" w:cs="Arial"/>
          <w:b/>
          <w:sz w:val="24"/>
          <w:szCs w:val="24"/>
          <w:lang w:eastAsia="ru-RU"/>
        </w:rPr>
        <w:t xml:space="preserve"> </w:t>
      </w:r>
      <w:r w:rsidR="00D42755">
        <w:rPr>
          <w:rFonts w:eastAsia="Times New Roman" w:cs="Arial"/>
          <w:b/>
          <w:sz w:val="24"/>
          <w:szCs w:val="24"/>
          <w:lang w:eastAsia="ru-RU"/>
        </w:rPr>
        <w:t>2</w:t>
      </w:r>
      <w:r w:rsidR="006063C2">
        <w:rPr>
          <w:rFonts w:eastAsia="Times New Roman" w:cs="Arial"/>
          <w:b/>
          <w:sz w:val="24"/>
          <w:szCs w:val="24"/>
          <w:lang w:eastAsia="ru-RU"/>
        </w:rPr>
        <w:t xml:space="preserve"> </w:t>
      </w:r>
      <w:r w:rsidR="001B2ADC" w:rsidRPr="00E1524E">
        <w:rPr>
          <w:rFonts w:eastAsia="Times New Roman" w:cs="Arial"/>
          <w:b/>
          <w:sz w:val="24"/>
          <w:szCs w:val="24"/>
          <w:lang w:eastAsia="ru-RU"/>
        </w:rPr>
        <w:t>час</w:t>
      </w:r>
      <w:r w:rsidR="006063C2">
        <w:rPr>
          <w:rFonts w:eastAsia="Times New Roman" w:cs="Arial"/>
          <w:b/>
          <w:sz w:val="24"/>
          <w:szCs w:val="24"/>
          <w:lang w:eastAsia="ru-RU"/>
        </w:rPr>
        <w:t>а</w:t>
      </w:r>
      <w:r w:rsidR="001B2ADC" w:rsidRPr="00E1524E">
        <w:rPr>
          <w:rFonts w:eastAsia="Times New Roman" w:cs="Arial"/>
          <w:b/>
          <w:sz w:val="24"/>
          <w:szCs w:val="24"/>
          <w:lang w:eastAsia="ru-RU"/>
        </w:rPr>
        <w:t xml:space="preserve"> в неделю-</w:t>
      </w:r>
      <w:r w:rsidR="00C3754E">
        <w:rPr>
          <w:rFonts w:eastAsia="Times New Roman" w:cs="Arial"/>
          <w:b/>
          <w:sz w:val="24"/>
          <w:szCs w:val="24"/>
          <w:lang w:eastAsia="ru-RU"/>
        </w:rPr>
        <w:t xml:space="preserve"> 70</w:t>
      </w:r>
      <w:r w:rsidR="00D92F18" w:rsidRPr="00E1524E">
        <w:rPr>
          <w:rFonts w:eastAsia="Times New Roman" w:cs="Arial"/>
          <w:b/>
          <w:sz w:val="24"/>
          <w:szCs w:val="24"/>
          <w:lang w:eastAsia="ru-RU"/>
        </w:rPr>
        <w:t xml:space="preserve"> учебных часа.</w:t>
      </w:r>
      <w:r w:rsidR="00C3754E">
        <w:rPr>
          <w:rFonts w:eastAsia="Times New Roman" w:cs="Arial"/>
          <w:b/>
          <w:sz w:val="24"/>
          <w:szCs w:val="24"/>
          <w:lang w:eastAsia="ru-RU"/>
        </w:rPr>
        <w:t xml:space="preserve"> </w:t>
      </w:r>
      <w:r w:rsidR="00C3754E" w:rsidRPr="00C3754E">
        <w:rPr>
          <w:sz w:val="24"/>
          <w:szCs w:val="24"/>
        </w:rPr>
        <w:t>Программой предусмотрено  проведение 6 контрольных работ.</w:t>
      </w:r>
    </w:p>
    <w:p w:rsidR="001B2ADC" w:rsidRPr="00E1524E" w:rsidRDefault="001B2ADC" w:rsidP="001B2ADC">
      <w:pPr>
        <w:spacing w:line="14" w:lineRule="exact"/>
        <w:ind w:firstLine="0"/>
        <w:jc w:val="left"/>
        <w:rPr>
          <w:rFonts w:eastAsia="Times New Roman" w:cs="Arial"/>
          <w:sz w:val="24"/>
          <w:szCs w:val="24"/>
          <w:lang w:eastAsia="ru-RU"/>
        </w:rPr>
      </w:pPr>
    </w:p>
    <w:p w:rsidR="002F0D89" w:rsidRPr="00A809A3" w:rsidRDefault="002F0D89" w:rsidP="00170C24">
      <w:pPr>
        <w:ind w:firstLine="567"/>
      </w:pPr>
      <w:r w:rsidRPr="002F0D89">
        <w:rPr>
          <w:sz w:val="24"/>
        </w:rPr>
        <w:t xml:space="preserve">Геометрия – один из важнейших компонентов математического образования, она необходима один из </w:t>
      </w:r>
      <w:r w:rsidRPr="002F0D89">
        <w:rPr>
          <w:sz w:val="24"/>
          <w:lang w:eastAsia="uk-UA"/>
        </w:rPr>
        <w:t>важнейших</w:t>
      </w:r>
      <w:r w:rsidRPr="002F0D89">
        <w:rPr>
          <w:sz w:val="24"/>
        </w:rPr>
        <w:t xml:space="preserve"> компонентов математического образования, она необходима для приобретения конкретных знаний о пространстве и практически значимых умений, формирования языка описания объектов окружающего мира, развития пространственного воображения и интуиции, математической культуры и эстетического воспитания учащихся. Изучение геометрии вносит вклад в развитие логического мышления и формирование понятия доказательства</w:t>
      </w:r>
      <w:r w:rsidRPr="00A809A3">
        <w:t>.</w:t>
      </w:r>
    </w:p>
    <w:p w:rsidR="00D42755" w:rsidRPr="00170C24" w:rsidRDefault="00D42755" w:rsidP="00170C24">
      <w:pPr>
        <w:pStyle w:val="af2"/>
        <w:spacing w:before="0" w:after="0"/>
        <w:rPr>
          <w:rFonts w:ascii="Times New Roman" w:hAnsi="Times New Roman"/>
        </w:rPr>
      </w:pPr>
      <w:r w:rsidRPr="00170C24">
        <w:rPr>
          <w:rFonts w:ascii="Times New Roman" w:hAnsi="Times New Roman"/>
        </w:rPr>
        <w:t>ЦЕЛИ ОБУЧЕНИЯ</w:t>
      </w:r>
    </w:p>
    <w:p w:rsidR="00D42755" w:rsidRPr="00D42755" w:rsidRDefault="00D42755" w:rsidP="00170C24">
      <w:pPr>
        <w:ind w:firstLine="567"/>
        <w:rPr>
          <w:sz w:val="24"/>
          <w:szCs w:val="24"/>
        </w:rPr>
      </w:pPr>
      <w:r w:rsidRPr="00D42755">
        <w:rPr>
          <w:sz w:val="24"/>
          <w:szCs w:val="24"/>
          <w:lang w:eastAsia="uk-UA"/>
        </w:rPr>
        <w:t>Изучение</w:t>
      </w:r>
      <w:r w:rsidRPr="00D42755">
        <w:rPr>
          <w:sz w:val="24"/>
          <w:szCs w:val="24"/>
        </w:rPr>
        <w:t xml:space="preserve"> математики на базовом и профильном уровне среднего общего образования направлено на достижение следующих </w:t>
      </w:r>
      <w:r w:rsidRPr="00D42755">
        <w:rPr>
          <w:spacing w:val="20"/>
          <w:sz w:val="24"/>
          <w:szCs w:val="24"/>
        </w:rPr>
        <w:t>целей</w:t>
      </w:r>
      <w:r w:rsidRPr="00D42755">
        <w:rPr>
          <w:sz w:val="24"/>
          <w:szCs w:val="24"/>
        </w:rPr>
        <w:t>:</w:t>
      </w:r>
    </w:p>
    <w:p w:rsidR="00D42755" w:rsidRPr="00D42755" w:rsidRDefault="00D42755" w:rsidP="00D42755">
      <w:pPr>
        <w:pStyle w:val="a6"/>
        <w:numPr>
          <w:ilvl w:val="0"/>
          <w:numId w:val="22"/>
        </w:numPr>
        <w:ind w:left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42755">
        <w:rPr>
          <w:rFonts w:ascii="Times New Roman" w:eastAsiaTheme="minorHAnsi" w:hAnsi="Times New Roman"/>
          <w:sz w:val="24"/>
          <w:szCs w:val="24"/>
        </w:rPr>
        <w:t>системное и осознанное усвоение курса геометрии;</w:t>
      </w:r>
    </w:p>
    <w:p w:rsidR="00D42755" w:rsidRPr="00D42755" w:rsidRDefault="00D42755" w:rsidP="00D42755">
      <w:pPr>
        <w:pStyle w:val="a6"/>
        <w:numPr>
          <w:ilvl w:val="0"/>
          <w:numId w:val="22"/>
        </w:numPr>
        <w:ind w:left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42755">
        <w:rPr>
          <w:rFonts w:ascii="Times New Roman" w:eastAsiaTheme="minorHAnsi" w:hAnsi="Times New Roman"/>
          <w:sz w:val="24"/>
          <w:szCs w:val="24"/>
        </w:rPr>
        <w:t>формирование математического стиля мышления, включающего в себя индукцию и дедукцию, обобщение и конкретизацию, анализ и синтез, классификацию и систематизацию, абстрагирование и аналогию;</w:t>
      </w:r>
    </w:p>
    <w:p w:rsidR="00D42755" w:rsidRPr="00D42755" w:rsidRDefault="00D42755" w:rsidP="00D42755">
      <w:pPr>
        <w:pStyle w:val="a6"/>
        <w:numPr>
          <w:ilvl w:val="0"/>
          <w:numId w:val="22"/>
        </w:numPr>
        <w:ind w:left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42755">
        <w:rPr>
          <w:rFonts w:ascii="Times New Roman" w:eastAsiaTheme="minorHAnsi" w:hAnsi="Times New Roman"/>
          <w:sz w:val="24"/>
          <w:szCs w:val="24"/>
        </w:rPr>
        <w:t>развитие интереса учащихся к изучению геометрии;</w:t>
      </w:r>
    </w:p>
    <w:p w:rsidR="00D42755" w:rsidRPr="00D42755" w:rsidRDefault="00D42755" w:rsidP="00D42755">
      <w:pPr>
        <w:pStyle w:val="a6"/>
        <w:numPr>
          <w:ilvl w:val="0"/>
          <w:numId w:val="22"/>
        </w:numPr>
        <w:ind w:left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42755">
        <w:rPr>
          <w:rFonts w:ascii="Times New Roman" w:eastAsiaTheme="minorHAnsi" w:hAnsi="Times New Roman"/>
          <w:sz w:val="24"/>
          <w:szCs w:val="24"/>
        </w:rPr>
        <w:t>использование математических моделей для решения прикладных задач, задач из смежных дисциплин;</w:t>
      </w:r>
    </w:p>
    <w:p w:rsidR="00D42755" w:rsidRPr="00D42755" w:rsidRDefault="00D42755" w:rsidP="00D42755">
      <w:pPr>
        <w:pStyle w:val="a6"/>
        <w:numPr>
          <w:ilvl w:val="0"/>
          <w:numId w:val="22"/>
        </w:numPr>
        <w:ind w:left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42755">
        <w:rPr>
          <w:rFonts w:ascii="Times New Roman" w:eastAsiaTheme="minorHAnsi" w:hAnsi="Times New Roman"/>
          <w:sz w:val="24"/>
          <w:szCs w:val="24"/>
        </w:rPr>
        <w:t>приобретение опыта осуществления учебно-исследовательской, проектной и информационно-познавательной деятельности;</w:t>
      </w:r>
    </w:p>
    <w:p w:rsidR="00D42755" w:rsidRPr="0008325A" w:rsidRDefault="00D42755" w:rsidP="00D42755">
      <w:pPr>
        <w:pStyle w:val="a6"/>
        <w:numPr>
          <w:ilvl w:val="0"/>
          <w:numId w:val="22"/>
        </w:numPr>
        <w:ind w:left="426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D42755">
        <w:rPr>
          <w:rFonts w:ascii="Times New Roman" w:eastAsiaTheme="minorHAnsi" w:hAnsi="Times New Roman"/>
          <w:sz w:val="24"/>
          <w:szCs w:val="24"/>
        </w:rPr>
        <w:t>развитие индивидуальности и творческих способностей, направленное на подготовку выпускников к осознанному выбору профессии</w:t>
      </w:r>
      <w:r w:rsidRPr="0008325A">
        <w:rPr>
          <w:rFonts w:ascii="Times New Roman" w:eastAsiaTheme="minorHAnsi" w:hAnsi="Times New Roman"/>
          <w:sz w:val="24"/>
          <w:szCs w:val="24"/>
        </w:rPr>
        <w:t>.</w:t>
      </w:r>
    </w:p>
    <w:p w:rsidR="009F3504" w:rsidRPr="009F3504" w:rsidRDefault="00C3754E" w:rsidP="00C3754E">
      <w:pPr>
        <w:ind w:firstLine="0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       </w:t>
      </w:r>
      <w:r w:rsidR="009F3504" w:rsidRPr="009F3504">
        <w:rPr>
          <w:sz w:val="24"/>
          <w:szCs w:val="24"/>
        </w:rPr>
        <w:t xml:space="preserve">Изучение геометрии по данной программе способствует формированию у обучающихся </w:t>
      </w:r>
      <w:r w:rsidR="009F3504" w:rsidRPr="009F3504">
        <w:rPr>
          <w:b/>
          <w:bCs/>
          <w:sz w:val="24"/>
          <w:szCs w:val="24"/>
        </w:rPr>
        <w:t>личностных</w:t>
      </w:r>
      <w:r w:rsidR="009F3504" w:rsidRPr="009F3504">
        <w:rPr>
          <w:sz w:val="24"/>
          <w:szCs w:val="24"/>
        </w:rPr>
        <w:t xml:space="preserve">, </w:t>
      </w:r>
      <w:r w:rsidR="009F3504" w:rsidRPr="009F3504">
        <w:rPr>
          <w:b/>
          <w:bCs/>
          <w:sz w:val="24"/>
          <w:szCs w:val="24"/>
        </w:rPr>
        <w:t>метапредметных</w:t>
      </w:r>
      <w:r w:rsidR="009F3504" w:rsidRPr="009F3504">
        <w:rPr>
          <w:sz w:val="24"/>
          <w:szCs w:val="24"/>
        </w:rPr>
        <w:t xml:space="preserve">, </w:t>
      </w:r>
      <w:r w:rsidR="009F3504" w:rsidRPr="009F3504">
        <w:rPr>
          <w:b/>
          <w:bCs/>
          <w:sz w:val="24"/>
          <w:szCs w:val="24"/>
        </w:rPr>
        <w:t xml:space="preserve">предметных результатов </w:t>
      </w:r>
      <w:r w:rsidR="009F3504" w:rsidRPr="009F3504">
        <w:rPr>
          <w:sz w:val="24"/>
          <w:szCs w:val="24"/>
        </w:rPr>
        <w:t>обучения, соответствующих требованиям образовательного стандарта среднего (полного) общего образования.</w:t>
      </w:r>
    </w:p>
    <w:p w:rsidR="009F3504" w:rsidRPr="009F3504" w:rsidRDefault="009F3504" w:rsidP="009F3504">
      <w:pPr>
        <w:rPr>
          <w:b/>
          <w:bCs/>
          <w:sz w:val="24"/>
          <w:szCs w:val="24"/>
        </w:rPr>
      </w:pPr>
      <w:r w:rsidRPr="009F3504">
        <w:rPr>
          <w:b/>
          <w:bCs/>
          <w:sz w:val="24"/>
          <w:szCs w:val="24"/>
        </w:rPr>
        <w:t>Личностные результаты: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1) воспитание гражданской идентичности: патриотизма, уважения к Отечеству, осознания вклада учёных Донбасса в развитие мировой науки;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2) формирование мировоззрения, соответствующего современному уровню развития науки и общественной практики;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3) ответственное отношение к обучению, готовность и способность к саморазвитию и самообразованию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4) осознанный выбор будущей профессиональной деятельности на базе ориентирования в мире профессий и профессиональных предпочтений; отношение к профессиональной деятельности как к возможности участия в решении личных, общественных, государственных и общенациональных проблем; формирование уважительного отношения к труду; развитие опыта участия в социально значимом труде;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5) умение контролировать, оценивать и анализировать процесс и результат учебной и математической деятельности;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lastRenderedPageBreak/>
        <w:t>6) умение управлять своей познавательной деятельностью;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7) умение взаимодействовать с одноклассниками, детьми младшего возраста и взрослыми в образовательной, общественно-полезной, учебно-исследовательской, проектной и других видах деятельности;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8) критичность мышления, инициатива, находчивость, активность при решении математических задач.</w:t>
      </w:r>
    </w:p>
    <w:p w:rsidR="009F3504" w:rsidRPr="009F3504" w:rsidRDefault="009F3504" w:rsidP="009F3504">
      <w:pPr>
        <w:rPr>
          <w:b/>
          <w:bCs/>
          <w:sz w:val="24"/>
          <w:szCs w:val="24"/>
        </w:rPr>
      </w:pPr>
      <w:r w:rsidRPr="009F3504">
        <w:rPr>
          <w:b/>
          <w:bCs/>
          <w:sz w:val="24"/>
          <w:szCs w:val="24"/>
        </w:rPr>
        <w:t>Метапредметные результаты: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1) умение самостоятельно определять цели своей деятельности, ставить и формулировать для себя новые задачи в учёбе;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3) умение самостоятельно принимать решения, проводить анализ своей деятельности, применять различные методы познания;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4) владение навыками познавательной, учебно-исследовательской и проектной деятельности;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5) формирование понятийного аппарата, умения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6)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7) формирование компетентности в области использования информационно-коммуникационных технологий;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8) умение видеть математическую задачу в контексте проблемной ситуации в других дисциплинах, в окружающей жизни;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9) умение самостоятельно осуществлять поиск в различных источниках, отбор, анализ, систематизацию и классификацию информации, необходимой для решения математических проблем, представлять её в понятной форме; принимать решение в условиях неполной или избыточной, точной или вероятностной информации; критически оценивать и интерпретировать информацию, получаемую из различных источников;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10) умение выдвигать гипотезы при решении задачи, понимать необходимость их проверки;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11) понимание сущности алгоритмических предписаний и умение действовать в соответствии с предложенным алгоритмом.</w:t>
      </w:r>
    </w:p>
    <w:p w:rsidR="009F3504" w:rsidRPr="009F3504" w:rsidRDefault="009F3504" w:rsidP="009F3504">
      <w:pPr>
        <w:rPr>
          <w:b/>
          <w:bCs/>
          <w:sz w:val="24"/>
          <w:szCs w:val="24"/>
        </w:rPr>
      </w:pPr>
      <w:r w:rsidRPr="009F3504">
        <w:rPr>
          <w:b/>
          <w:bCs/>
          <w:sz w:val="24"/>
          <w:szCs w:val="24"/>
        </w:rPr>
        <w:t>Предметные результаты: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1) осознание значения математики для повседневной жизни человека;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2) 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3) умение описывать явления реального мира на математическом языке; представление о математических понятиях и математических моделях как о важнейшем инструментарии, позволяющем описывать и изучать разные процессы и явления;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4) представление об основных понятиях, идеях и методах геометрии;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5) 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6) практически значимые математические умения и навыки, способность их применения к решению математических и нематематических задач.</w:t>
      </w:r>
    </w:p>
    <w:p w:rsidR="009F3504" w:rsidRPr="009F3504" w:rsidRDefault="009F3504" w:rsidP="009F3504">
      <w:pPr>
        <w:ind w:firstLine="567"/>
        <w:rPr>
          <w:sz w:val="24"/>
          <w:szCs w:val="24"/>
        </w:rPr>
      </w:pPr>
      <w:r w:rsidRPr="009F3504">
        <w:rPr>
          <w:sz w:val="24"/>
          <w:szCs w:val="24"/>
        </w:rPr>
        <w:t>7) владение навыками использования компьютерных программ при решении математических задач.</w:t>
      </w:r>
    </w:p>
    <w:p w:rsidR="009F3504" w:rsidRPr="009F3504" w:rsidRDefault="009F3504" w:rsidP="00D56B60">
      <w:pPr>
        <w:rPr>
          <w:color w:val="231F20"/>
          <w:sz w:val="24"/>
          <w:szCs w:val="24"/>
        </w:rPr>
      </w:pPr>
    </w:p>
    <w:p w:rsidR="009F3504" w:rsidRDefault="009F3504" w:rsidP="009F3504">
      <w:pPr>
        <w:ind w:firstLine="0"/>
        <w:rPr>
          <w:color w:val="231F20"/>
          <w:sz w:val="24"/>
          <w:szCs w:val="24"/>
        </w:rPr>
      </w:pPr>
    </w:p>
    <w:p w:rsidR="009F3504" w:rsidRPr="00E1524E" w:rsidRDefault="009F3504" w:rsidP="00D56B60">
      <w:pPr>
        <w:rPr>
          <w:color w:val="231F20"/>
          <w:sz w:val="24"/>
          <w:szCs w:val="24"/>
        </w:rPr>
      </w:pPr>
    </w:p>
    <w:p w:rsidR="00D56B60" w:rsidRPr="00E1524E" w:rsidRDefault="00D56B60" w:rsidP="001B2ADC">
      <w:pPr>
        <w:spacing w:line="239" w:lineRule="auto"/>
        <w:ind w:right="20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E0292B" w:rsidRDefault="001B2ADC" w:rsidP="0026595D">
      <w:pPr>
        <w:spacing w:line="239" w:lineRule="auto"/>
        <w:ind w:right="20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  <w:r w:rsidRPr="00E1524E">
        <w:rPr>
          <w:rFonts w:ascii="Cambria" w:eastAsia="Cambria" w:hAnsi="Cambria" w:cs="Arial"/>
          <w:b/>
          <w:sz w:val="24"/>
          <w:szCs w:val="24"/>
          <w:lang w:eastAsia="ru-RU"/>
        </w:rPr>
        <w:lastRenderedPageBreak/>
        <w:t>РАСПРЕДЕЛЕНИЕ УЧЕБНЫХ ЧАСОВ НА ИЗУЧЕНИЕ ТЕМ ПРОГРАММЫ ПО УЧЕБНОМУ ПРЕДМЕТУ «</w:t>
      </w:r>
      <w:r w:rsidR="002F0D89">
        <w:rPr>
          <w:rFonts w:ascii="Cambria" w:eastAsia="Cambria" w:hAnsi="Cambria" w:cs="Arial"/>
          <w:b/>
          <w:sz w:val="24"/>
          <w:szCs w:val="24"/>
          <w:lang w:eastAsia="ru-RU"/>
        </w:rPr>
        <w:t xml:space="preserve">Геометрия </w:t>
      </w:r>
      <w:r w:rsidRPr="00E1524E">
        <w:rPr>
          <w:rFonts w:ascii="Cambria" w:eastAsia="Cambria" w:hAnsi="Cambria" w:cs="Arial"/>
          <w:b/>
          <w:sz w:val="24"/>
          <w:szCs w:val="24"/>
          <w:lang w:eastAsia="ru-RU"/>
        </w:rPr>
        <w:t>»</w:t>
      </w:r>
    </w:p>
    <w:p w:rsidR="00E0292B" w:rsidRDefault="00E0292B" w:rsidP="001B2ADC">
      <w:pPr>
        <w:spacing w:line="239" w:lineRule="auto"/>
        <w:ind w:right="20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E0292B" w:rsidRDefault="00E0292B" w:rsidP="001B2ADC">
      <w:pPr>
        <w:spacing w:line="239" w:lineRule="auto"/>
        <w:ind w:right="20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tbl>
      <w:tblPr>
        <w:tblStyle w:val="a3"/>
        <w:tblW w:w="10182" w:type="dxa"/>
        <w:tblLook w:val="04A0"/>
      </w:tblPr>
      <w:tblGrid>
        <w:gridCol w:w="898"/>
        <w:gridCol w:w="5861"/>
        <w:gridCol w:w="1611"/>
        <w:gridCol w:w="1812"/>
      </w:tblGrid>
      <w:tr w:rsidR="00E0292B" w:rsidTr="0026595D">
        <w:tc>
          <w:tcPr>
            <w:tcW w:w="898" w:type="dxa"/>
          </w:tcPr>
          <w:p w:rsidR="00E0292B" w:rsidRDefault="00E0292B" w:rsidP="001B2ADC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  <w:r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5861" w:type="dxa"/>
          </w:tcPr>
          <w:p w:rsidR="00E0292B" w:rsidRDefault="00E0292B" w:rsidP="001B2ADC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  <w:r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  <w:t>Название тенмы</w:t>
            </w:r>
          </w:p>
        </w:tc>
        <w:tc>
          <w:tcPr>
            <w:tcW w:w="1611" w:type="dxa"/>
          </w:tcPr>
          <w:p w:rsidR="00E0292B" w:rsidRDefault="00E0292B" w:rsidP="001B2ADC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  <w:r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12" w:type="dxa"/>
          </w:tcPr>
          <w:p w:rsidR="00E0292B" w:rsidRDefault="00E0292B" w:rsidP="001B2ADC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  <w:r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  <w:t>Количество контрольных</w:t>
            </w:r>
          </w:p>
        </w:tc>
      </w:tr>
      <w:tr w:rsidR="0026595D" w:rsidTr="0026595D">
        <w:tc>
          <w:tcPr>
            <w:tcW w:w="898" w:type="dxa"/>
            <w:vMerge w:val="restart"/>
          </w:tcPr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  <w:p w:rsidR="0026595D" w:rsidRPr="0026595D" w:rsidRDefault="0026595D" w:rsidP="0026595D">
            <w:pPr>
              <w:spacing w:line="239" w:lineRule="auto"/>
              <w:ind w:right="20" w:firstLine="0"/>
              <w:jc w:val="center"/>
              <w:rPr>
                <w:rFonts w:eastAsia="Cambria"/>
                <w:sz w:val="24"/>
                <w:szCs w:val="24"/>
                <w:lang w:eastAsia="ru-RU"/>
              </w:rPr>
            </w:pPr>
            <w:r w:rsidRPr="0026595D">
              <w:rPr>
                <w:rFonts w:eastAsia="Cambr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ind w:firstLine="0"/>
              <w:jc w:val="left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Обобщение и систематизация ранее изученного программного материала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95D" w:rsidRPr="0026595D" w:rsidRDefault="0026595D" w:rsidP="0026595D">
            <w:pPr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8</w:t>
            </w:r>
          </w:p>
        </w:tc>
        <w:tc>
          <w:tcPr>
            <w:tcW w:w="1812" w:type="dxa"/>
          </w:tcPr>
          <w:p w:rsidR="0026595D" w:rsidRP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sz w:val="24"/>
                <w:szCs w:val="24"/>
                <w:lang w:eastAsia="ru-RU"/>
              </w:rPr>
            </w:pPr>
            <w:r w:rsidRPr="0026595D">
              <w:rPr>
                <w:rFonts w:ascii="Cambria" w:eastAsia="Cambria" w:hAnsi="Cambria" w:cs="Arial"/>
                <w:sz w:val="24"/>
                <w:szCs w:val="24"/>
                <w:lang w:eastAsia="ru-RU"/>
              </w:rPr>
              <w:t>1</w:t>
            </w:r>
          </w:p>
        </w:tc>
      </w:tr>
      <w:tr w:rsidR="0026595D" w:rsidTr="0026595D">
        <w:tc>
          <w:tcPr>
            <w:tcW w:w="898" w:type="dxa"/>
            <w:vMerge/>
          </w:tcPr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ind w:firstLine="0"/>
              <w:jc w:val="left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Введение в предмет стереометрии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2</w:t>
            </w:r>
          </w:p>
        </w:tc>
        <w:tc>
          <w:tcPr>
            <w:tcW w:w="1812" w:type="dxa"/>
          </w:tcPr>
          <w:p w:rsidR="0026595D" w:rsidRP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Cambria" w:hAnsi="Cambria" w:cs="Arial"/>
                <w:sz w:val="24"/>
                <w:szCs w:val="24"/>
                <w:lang w:eastAsia="ru-RU"/>
              </w:rPr>
              <w:t>-</w:t>
            </w:r>
          </w:p>
        </w:tc>
      </w:tr>
      <w:tr w:rsidR="0026595D" w:rsidTr="0026595D">
        <w:tc>
          <w:tcPr>
            <w:tcW w:w="898" w:type="dxa"/>
            <w:vMerge/>
          </w:tcPr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ind w:right="24" w:firstLine="0"/>
              <w:jc w:val="left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Параллельность прямых и плоскостей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1</w:t>
            </w:r>
            <w:r w:rsidR="00C3754E">
              <w:rPr>
                <w:sz w:val="24"/>
                <w:szCs w:val="24"/>
              </w:rPr>
              <w:t>2</w:t>
            </w:r>
          </w:p>
        </w:tc>
        <w:tc>
          <w:tcPr>
            <w:tcW w:w="1812" w:type="dxa"/>
          </w:tcPr>
          <w:p w:rsidR="0026595D" w:rsidRP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sz w:val="24"/>
                <w:szCs w:val="24"/>
                <w:lang w:eastAsia="ru-RU"/>
              </w:rPr>
            </w:pPr>
            <w:r w:rsidRPr="0026595D">
              <w:rPr>
                <w:rFonts w:ascii="Cambria" w:eastAsia="Cambria" w:hAnsi="Cambria" w:cs="Arial"/>
                <w:sz w:val="24"/>
                <w:szCs w:val="24"/>
                <w:lang w:eastAsia="ru-RU"/>
              </w:rPr>
              <w:t>1</w:t>
            </w:r>
          </w:p>
        </w:tc>
      </w:tr>
      <w:tr w:rsidR="0026595D" w:rsidTr="0026595D">
        <w:tc>
          <w:tcPr>
            <w:tcW w:w="898" w:type="dxa"/>
            <w:vMerge/>
          </w:tcPr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ind w:firstLine="0"/>
              <w:jc w:val="left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20</w:t>
            </w:r>
          </w:p>
        </w:tc>
        <w:tc>
          <w:tcPr>
            <w:tcW w:w="1812" w:type="dxa"/>
          </w:tcPr>
          <w:p w:rsidR="0026595D" w:rsidRP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Cambria" w:hAnsi="Cambria" w:cs="Arial"/>
                <w:sz w:val="24"/>
                <w:szCs w:val="24"/>
                <w:lang w:eastAsia="ru-RU"/>
              </w:rPr>
              <w:t>2</w:t>
            </w:r>
          </w:p>
        </w:tc>
      </w:tr>
      <w:tr w:rsidR="0026595D" w:rsidTr="0026595D">
        <w:tc>
          <w:tcPr>
            <w:tcW w:w="898" w:type="dxa"/>
            <w:vMerge/>
          </w:tcPr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ind w:firstLine="0"/>
              <w:jc w:val="left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Многогранники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812" w:type="dxa"/>
          </w:tcPr>
          <w:p w:rsidR="0026595D" w:rsidRP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sz w:val="24"/>
                <w:szCs w:val="24"/>
                <w:lang w:eastAsia="ru-RU"/>
              </w:rPr>
            </w:pPr>
            <w:r w:rsidRPr="0026595D">
              <w:rPr>
                <w:rFonts w:ascii="Cambria" w:eastAsia="Cambria" w:hAnsi="Cambria" w:cs="Arial"/>
                <w:sz w:val="24"/>
                <w:szCs w:val="24"/>
                <w:lang w:eastAsia="ru-RU"/>
              </w:rPr>
              <w:t>1</w:t>
            </w:r>
          </w:p>
        </w:tc>
      </w:tr>
      <w:tr w:rsidR="0026595D" w:rsidTr="0026595D">
        <w:tc>
          <w:tcPr>
            <w:tcW w:w="898" w:type="dxa"/>
            <w:vMerge/>
          </w:tcPr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ind w:firstLine="0"/>
              <w:jc w:val="left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Итоговое обобщение и систематизация учебного материала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95D" w:rsidRPr="0026595D" w:rsidRDefault="0026595D" w:rsidP="0026595D">
            <w:pPr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1</w:t>
            </w:r>
            <w:r w:rsidR="00C3754E">
              <w:rPr>
                <w:sz w:val="24"/>
                <w:szCs w:val="24"/>
              </w:rPr>
              <w:t>3</w:t>
            </w:r>
          </w:p>
        </w:tc>
        <w:tc>
          <w:tcPr>
            <w:tcW w:w="1812" w:type="dxa"/>
          </w:tcPr>
          <w:p w:rsidR="0026595D" w:rsidRP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sz w:val="24"/>
                <w:szCs w:val="24"/>
                <w:lang w:eastAsia="ru-RU"/>
              </w:rPr>
            </w:pPr>
            <w:r w:rsidRPr="0026595D">
              <w:rPr>
                <w:rFonts w:ascii="Cambria" w:eastAsia="Cambria" w:hAnsi="Cambria" w:cs="Arial"/>
                <w:sz w:val="24"/>
                <w:szCs w:val="24"/>
                <w:lang w:eastAsia="ru-RU"/>
              </w:rPr>
              <w:t>1</w:t>
            </w:r>
          </w:p>
        </w:tc>
      </w:tr>
      <w:tr w:rsidR="0026595D" w:rsidTr="0026595D">
        <w:tc>
          <w:tcPr>
            <w:tcW w:w="898" w:type="dxa"/>
          </w:tcPr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26595D" w:rsidRPr="0026595D" w:rsidRDefault="0026595D" w:rsidP="002659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95D" w:rsidRPr="0026595D" w:rsidRDefault="00C3754E" w:rsidP="0026595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70</w:t>
            </w:r>
          </w:p>
        </w:tc>
        <w:tc>
          <w:tcPr>
            <w:tcW w:w="1812" w:type="dxa"/>
          </w:tcPr>
          <w:p w:rsidR="0026595D" w:rsidRDefault="0026595D" w:rsidP="0026595D">
            <w:pPr>
              <w:spacing w:line="239" w:lineRule="auto"/>
              <w:ind w:right="20" w:firstLine="0"/>
              <w:jc w:val="center"/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</w:pPr>
            <w:r>
              <w:rPr>
                <w:rFonts w:ascii="Cambria" w:eastAsia="Cambria" w:hAnsi="Cambria" w:cs="Arial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E0292B" w:rsidRDefault="00E0292B" w:rsidP="001B2ADC">
      <w:pPr>
        <w:spacing w:line="239" w:lineRule="auto"/>
        <w:ind w:right="20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E0292B" w:rsidRPr="00E1524E" w:rsidRDefault="00E0292B" w:rsidP="001B2ADC">
      <w:pPr>
        <w:spacing w:line="239" w:lineRule="auto"/>
        <w:ind w:right="20"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</w:p>
    <w:p w:rsidR="001B2ADC" w:rsidRPr="00E1524E" w:rsidRDefault="001B2ADC" w:rsidP="001B2ADC">
      <w:pPr>
        <w:spacing w:line="14" w:lineRule="exact"/>
        <w:ind w:firstLine="0"/>
        <w:jc w:val="left"/>
        <w:rPr>
          <w:rFonts w:eastAsia="Times New Roman" w:cs="Arial"/>
          <w:sz w:val="24"/>
          <w:szCs w:val="24"/>
          <w:lang w:eastAsia="ru-RU"/>
        </w:rPr>
      </w:pPr>
    </w:p>
    <w:p w:rsidR="001B2ADC" w:rsidRPr="00E1524E" w:rsidRDefault="001B2ADC" w:rsidP="001B2ADC">
      <w:pPr>
        <w:spacing w:line="14" w:lineRule="exact"/>
        <w:ind w:firstLine="0"/>
        <w:jc w:val="left"/>
        <w:rPr>
          <w:rFonts w:eastAsia="Times New Roman" w:cs="Arial"/>
          <w:sz w:val="24"/>
          <w:szCs w:val="24"/>
          <w:lang w:eastAsia="ru-RU"/>
        </w:rPr>
      </w:pPr>
    </w:p>
    <w:p w:rsidR="0026595D" w:rsidRDefault="0026595D" w:rsidP="009F3504">
      <w:pPr>
        <w:spacing w:after="200" w:line="276" w:lineRule="auto"/>
        <w:ind w:firstLine="0"/>
        <w:rPr>
          <w:rFonts w:eastAsia="Times New Roman"/>
          <w:b/>
          <w:color w:val="000000"/>
          <w:sz w:val="24"/>
          <w:szCs w:val="24"/>
        </w:rPr>
      </w:pPr>
    </w:p>
    <w:p w:rsidR="009F3504" w:rsidRDefault="009F3504" w:rsidP="009F3504">
      <w:pPr>
        <w:spacing w:after="200" w:line="276" w:lineRule="auto"/>
        <w:ind w:firstLine="0"/>
        <w:rPr>
          <w:rFonts w:eastAsia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063FD1" w:rsidRPr="00E1524E" w:rsidRDefault="00063FD1" w:rsidP="00063FD1">
      <w:pPr>
        <w:spacing w:after="200" w:line="276" w:lineRule="auto"/>
        <w:ind w:firstLine="0"/>
        <w:jc w:val="center"/>
        <w:rPr>
          <w:rFonts w:eastAsia="Times New Roman"/>
          <w:b/>
          <w:color w:val="000000"/>
          <w:sz w:val="24"/>
          <w:szCs w:val="24"/>
        </w:rPr>
      </w:pPr>
      <w:r w:rsidRPr="00E1524E">
        <w:rPr>
          <w:rFonts w:eastAsia="Times New Roman"/>
          <w:b/>
          <w:color w:val="000000"/>
          <w:sz w:val="24"/>
          <w:szCs w:val="24"/>
        </w:rPr>
        <w:t>СОДЕРЖАНИЕ УЧЕБНОГО МАТЕРИАЛА И ТРЕБОВАНИЯ К УЧЕБНЫМ ДОСТИЖЕНИЯМ</w:t>
      </w:r>
    </w:p>
    <w:p w:rsidR="004D0099" w:rsidRPr="004D0099" w:rsidRDefault="004D0099" w:rsidP="004D0099">
      <w:pPr>
        <w:pStyle w:val="a8"/>
      </w:pPr>
      <w:r w:rsidRPr="004D0099">
        <w:t>Некоторые сведения из планиметрии</w:t>
      </w:r>
    </w:p>
    <w:p w:rsidR="004D0099" w:rsidRPr="004D0099" w:rsidRDefault="004D0099" w:rsidP="004D0099">
      <w:pPr>
        <w:ind w:firstLine="567"/>
        <w:rPr>
          <w:i/>
          <w:sz w:val="24"/>
          <w:szCs w:val="24"/>
        </w:rPr>
      </w:pPr>
      <w:r w:rsidRPr="004D0099">
        <w:rPr>
          <w:sz w:val="24"/>
          <w:szCs w:val="24"/>
        </w:rPr>
        <w:t xml:space="preserve">Углы и отрезки, связанные с окружностью. </w:t>
      </w:r>
      <w:r w:rsidRPr="004D0099">
        <w:rPr>
          <w:sz w:val="24"/>
          <w:szCs w:val="24"/>
          <w:lang w:eastAsia="uk-UA"/>
        </w:rPr>
        <w:t>Решение</w:t>
      </w:r>
      <w:r w:rsidRPr="004D0099">
        <w:rPr>
          <w:sz w:val="24"/>
          <w:szCs w:val="24"/>
        </w:rPr>
        <w:t xml:space="preserve"> треугольников</w:t>
      </w:r>
      <w:r w:rsidRPr="004D0099">
        <w:rPr>
          <w:i/>
          <w:sz w:val="24"/>
          <w:szCs w:val="24"/>
        </w:rPr>
        <w:t>. Теоремы Менелая и Чевы. Эллипс, гипербола и парабола.</w:t>
      </w:r>
    </w:p>
    <w:p w:rsidR="004D0099" w:rsidRPr="004D0099" w:rsidRDefault="004D0099" w:rsidP="004D0099">
      <w:pPr>
        <w:ind w:firstLine="567"/>
        <w:rPr>
          <w:b/>
          <w:sz w:val="24"/>
          <w:szCs w:val="24"/>
        </w:rPr>
      </w:pPr>
      <w:r w:rsidRPr="004D0099">
        <w:rPr>
          <w:sz w:val="24"/>
          <w:szCs w:val="24"/>
          <w:u w:val="single"/>
        </w:rPr>
        <w:t>Основная цель</w:t>
      </w:r>
      <w:r w:rsidRPr="004D0099">
        <w:rPr>
          <w:sz w:val="24"/>
          <w:szCs w:val="24"/>
        </w:rPr>
        <w:t xml:space="preserve"> </w:t>
      </w:r>
      <w:r w:rsidR="00067383">
        <w:rPr>
          <w:sz w:val="24"/>
          <w:szCs w:val="24"/>
        </w:rPr>
        <w:t>–</w:t>
      </w:r>
      <w:r w:rsidRPr="004D0099">
        <w:rPr>
          <w:sz w:val="24"/>
          <w:szCs w:val="24"/>
        </w:rPr>
        <w:t xml:space="preserve"> расширить известные </w:t>
      </w:r>
      <w:r w:rsidRPr="004D0099">
        <w:rPr>
          <w:sz w:val="24"/>
          <w:szCs w:val="24"/>
          <w:lang w:eastAsia="uk-UA"/>
        </w:rPr>
        <w:t>учащимся</w:t>
      </w:r>
      <w:r w:rsidRPr="004D0099">
        <w:rPr>
          <w:sz w:val="24"/>
          <w:szCs w:val="24"/>
        </w:rPr>
        <w:t xml:space="preserve"> сведения о геометрических фигурах на плоскости: рассмотреть ряд теорем об углах и отрезках, связанных с окружностью о вписанных и описанных четырехугольниках; вывести формулы для медианы и биссектрисы треугольника, а также формулы площади треугольника, использующие радиус вписанной и описанной окружностей</w:t>
      </w:r>
      <w:r w:rsidRPr="004D0099">
        <w:rPr>
          <w:i/>
          <w:sz w:val="24"/>
          <w:szCs w:val="24"/>
        </w:rPr>
        <w:t>; познакомить учащихся с такими интересными объектами, как окружности и прямая Эйлера, с теоремами Менелая и Чевы, и, наконец, дать геометрические определения эллипса, гиперболы параболы и вывести их канонические уравнения</w:t>
      </w:r>
    </w:p>
    <w:p w:rsidR="004D0099" w:rsidRPr="004D0099" w:rsidRDefault="004D0099" w:rsidP="004D0099">
      <w:pPr>
        <w:pStyle w:val="a8"/>
      </w:pPr>
      <w:r w:rsidRPr="004D0099">
        <w:t>Введение в предмет стереометрии</w:t>
      </w:r>
    </w:p>
    <w:p w:rsidR="004D0099" w:rsidRPr="004D0099" w:rsidRDefault="004D0099" w:rsidP="004D0099">
      <w:pPr>
        <w:ind w:firstLine="567"/>
        <w:rPr>
          <w:b/>
          <w:sz w:val="24"/>
          <w:szCs w:val="24"/>
        </w:rPr>
      </w:pPr>
      <w:r w:rsidRPr="004D0099">
        <w:rPr>
          <w:sz w:val="24"/>
          <w:szCs w:val="24"/>
        </w:rPr>
        <w:t xml:space="preserve">Представление раздела геометрии – </w:t>
      </w:r>
      <w:r w:rsidRPr="004D0099">
        <w:rPr>
          <w:sz w:val="24"/>
          <w:szCs w:val="24"/>
          <w:lang w:eastAsia="uk-UA"/>
        </w:rPr>
        <w:t>стереометрии</w:t>
      </w:r>
      <w:r w:rsidRPr="004D0099">
        <w:rPr>
          <w:sz w:val="24"/>
          <w:szCs w:val="24"/>
        </w:rPr>
        <w:t>. Аксиомы стереометрии. Некоторые следствия из аксиом.</w:t>
      </w:r>
    </w:p>
    <w:p w:rsidR="004D0099" w:rsidRPr="004D0099" w:rsidRDefault="004D0099" w:rsidP="004D0099">
      <w:pPr>
        <w:ind w:firstLine="567"/>
        <w:rPr>
          <w:b/>
          <w:sz w:val="24"/>
          <w:szCs w:val="24"/>
        </w:rPr>
      </w:pPr>
      <w:r w:rsidRPr="004D0099">
        <w:rPr>
          <w:sz w:val="24"/>
          <w:szCs w:val="24"/>
          <w:u w:val="single"/>
        </w:rPr>
        <w:t>Основная цель</w:t>
      </w:r>
      <w:r w:rsidRPr="004D0099">
        <w:rPr>
          <w:sz w:val="24"/>
          <w:szCs w:val="24"/>
        </w:rPr>
        <w:t xml:space="preserve"> </w:t>
      </w:r>
      <w:r w:rsidR="00067383">
        <w:rPr>
          <w:sz w:val="24"/>
          <w:szCs w:val="24"/>
        </w:rPr>
        <w:t>–</w:t>
      </w:r>
      <w:r w:rsidRPr="004D0099">
        <w:rPr>
          <w:sz w:val="24"/>
          <w:szCs w:val="24"/>
        </w:rPr>
        <w:t xml:space="preserve"> познакомить учащихся с содержанием курса стереометрии, с основными понятиями и аксиомами, принятыми в данном курсе, вывести первые следствия из аксиом, дать представление о геометрических телах и их поверхностях, об изображении пространственных фигур на чертеже, о прикладном значении геометрии.</w:t>
      </w:r>
    </w:p>
    <w:p w:rsidR="004D0099" w:rsidRPr="004D0099" w:rsidRDefault="004D0099" w:rsidP="004D0099">
      <w:pPr>
        <w:ind w:firstLine="567"/>
        <w:rPr>
          <w:b/>
          <w:sz w:val="24"/>
          <w:szCs w:val="24"/>
        </w:rPr>
      </w:pPr>
      <w:r w:rsidRPr="004D0099">
        <w:rPr>
          <w:sz w:val="24"/>
          <w:szCs w:val="24"/>
        </w:rPr>
        <w:t xml:space="preserve">Изучение стереометрии должно базироваться на сочетании наглядности и логической строгости. Опора на наглядность </w:t>
      </w:r>
      <w:r w:rsidR="00067383">
        <w:rPr>
          <w:sz w:val="24"/>
          <w:szCs w:val="24"/>
        </w:rPr>
        <w:t>–</w:t>
      </w:r>
      <w:r w:rsidRPr="004D0099">
        <w:rPr>
          <w:sz w:val="24"/>
          <w:szCs w:val="24"/>
        </w:rPr>
        <w:t xml:space="preserve"> непременное условие успешного усвоения материала, и в связи с этим нужно уделить большое внимание правильному изображению на чертеже пространственных фигур. Однако наглядность должна быть пронизана строгой логикой. Курс стереометрии предъявляет в этом отношении более высокие требования к учащимся. В отличие от курса планиметрии здесь уже с самого начала формулируются аксиомы о взаимном расположении точек, прямых и плоскостей в пространстве, и далее изучение свойств взаимного расположения прямых и плоскостей проходит на основе этих аксиом. Тем самым задается высокий уровень строгости в логических рассуждениях, который должен выдерживаться на протяжении всего курса.</w:t>
      </w:r>
    </w:p>
    <w:p w:rsidR="0009217C" w:rsidRDefault="0009217C" w:rsidP="004D0099">
      <w:pPr>
        <w:pStyle w:val="a8"/>
      </w:pPr>
    </w:p>
    <w:p w:rsidR="004D0099" w:rsidRPr="004D0099" w:rsidRDefault="004D0099" w:rsidP="004D0099">
      <w:pPr>
        <w:pStyle w:val="a8"/>
      </w:pPr>
      <w:r w:rsidRPr="004D0099">
        <w:lastRenderedPageBreak/>
        <w:t>Параллельность прямых и плоскостей</w:t>
      </w:r>
    </w:p>
    <w:p w:rsidR="004D0099" w:rsidRPr="004D0099" w:rsidRDefault="004D0099" w:rsidP="004D0099">
      <w:pPr>
        <w:ind w:firstLine="567"/>
        <w:rPr>
          <w:b/>
          <w:sz w:val="24"/>
          <w:szCs w:val="24"/>
        </w:rPr>
      </w:pPr>
      <w:r w:rsidRPr="004D0099">
        <w:rPr>
          <w:sz w:val="24"/>
          <w:szCs w:val="24"/>
        </w:rPr>
        <w:t xml:space="preserve">Пересекающиеся, параллельные и </w:t>
      </w:r>
      <w:r w:rsidRPr="004D0099">
        <w:rPr>
          <w:sz w:val="24"/>
          <w:szCs w:val="24"/>
          <w:lang w:eastAsia="uk-UA"/>
        </w:rPr>
        <w:t>скрещивающиеся</w:t>
      </w:r>
      <w:r w:rsidRPr="004D0099">
        <w:rPr>
          <w:sz w:val="24"/>
          <w:szCs w:val="24"/>
        </w:rPr>
        <w:t xml:space="preserve"> прямые в пространстве. Классификация взаимного расположения двух прямых в пространстве. Признак скрещивающихся прямых. Параллельность прямой и плоскости в пространстве. Классификация взаимного расположения прямой и плоскости. Признак параллельности прямой и плоскости. Параллельность двух плоскостей. Классификация взаимного расположения двух плоскостей. Признак параллельности двух плоскостей. Признаки параллельности двух прямых в пространстве. Тетраэдр и параллелепипед.</w:t>
      </w:r>
    </w:p>
    <w:p w:rsidR="004D0099" w:rsidRPr="004D0099" w:rsidRDefault="004D0099" w:rsidP="004D0099">
      <w:pPr>
        <w:ind w:firstLine="567"/>
        <w:rPr>
          <w:b/>
          <w:sz w:val="24"/>
          <w:szCs w:val="24"/>
        </w:rPr>
      </w:pPr>
      <w:r w:rsidRPr="004D0099">
        <w:rPr>
          <w:sz w:val="24"/>
          <w:szCs w:val="24"/>
          <w:u w:val="single"/>
        </w:rPr>
        <w:t>Основная цель</w:t>
      </w:r>
      <w:r w:rsidRPr="004D0099">
        <w:rPr>
          <w:sz w:val="24"/>
          <w:szCs w:val="24"/>
        </w:rPr>
        <w:t xml:space="preserve"> </w:t>
      </w:r>
      <w:r w:rsidR="00067383">
        <w:rPr>
          <w:sz w:val="24"/>
          <w:szCs w:val="24"/>
        </w:rPr>
        <w:t>–</w:t>
      </w:r>
      <w:r w:rsidRPr="004D0099">
        <w:rPr>
          <w:sz w:val="24"/>
          <w:szCs w:val="24"/>
        </w:rPr>
        <w:t xml:space="preserve"> сформировать представления учащихся о возможных случаях взаимного расположения двух прямых в пространстве (</w:t>
      </w:r>
      <w:r w:rsidRPr="004D0099">
        <w:rPr>
          <w:sz w:val="24"/>
          <w:szCs w:val="24"/>
          <w:lang w:eastAsia="uk-UA"/>
        </w:rPr>
        <w:t>прямые</w:t>
      </w:r>
      <w:r w:rsidRPr="004D0099">
        <w:rPr>
          <w:sz w:val="24"/>
          <w:szCs w:val="24"/>
        </w:rPr>
        <w:t xml:space="preserve"> пересекаются, прямые параллельны, прямые скрещиваются), прямой и плоскости (прямая лежит в плоскости, прямая и плоскость пересекаются, прямая и плоскость параллельны), изучить свойства и признаки параллельности прямых и плоскостей, двух плоскостей (плоскости параллельны, плоскости совпадают, плоскости пересекаются).</w:t>
      </w:r>
    </w:p>
    <w:p w:rsidR="004D0099" w:rsidRPr="004D0099" w:rsidRDefault="004D0099" w:rsidP="004D0099">
      <w:pPr>
        <w:ind w:firstLine="567"/>
        <w:rPr>
          <w:b/>
          <w:sz w:val="24"/>
          <w:szCs w:val="24"/>
        </w:rPr>
      </w:pPr>
      <w:r w:rsidRPr="004D0099">
        <w:rPr>
          <w:sz w:val="24"/>
          <w:szCs w:val="24"/>
        </w:rPr>
        <w:t>Особенность данного курса состоит в том, что уже в первой главе вводятся в рассмотрение тетраэдр и параллелепипед и устанавливаются некоторые их свойства. Это дает возможность отрабатывать понятия параллельности прямых и плоскостей (а в следующей главе также и понятия перпендикулярности прямых и плоскостей) на этих двух видах многогранников, что, в свою очередь, создает определенный задел к главе «Многогранники». Отдельный пункт посвящен построению на чертеже сечений тетраэдра и параллелепипеда, что представляется важным как для решения геометрических задач, так и, вообще, для развития пространственных представлений учащихся.</w:t>
      </w:r>
    </w:p>
    <w:p w:rsidR="004D0099" w:rsidRPr="004D0099" w:rsidRDefault="004D0099" w:rsidP="004D0099">
      <w:pPr>
        <w:ind w:firstLine="567"/>
        <w:rPr>
          <w:sz w:val="24"/>
          <w:szCs w:val="24"/>
        </w:rPr>
      </w:pPr>
      <w:r w:rsidRPr="004D0099">
        <w:rPr>
          <w:sz w:val="24"/>
          <w:szCs w:val="24"/>
        </w:rPr>
        <w:t>В рамках этой темы учащиеся знакомятся также с параллельным проектированием и его свойствами, используемыми при изображении пространственных фигур на чертеже.</w:t>
      </w:r>
    </w:p>
    <w:p w:rsidR="009F3504" w:rsidRDefault="009F3504" w:rsidP="004D0099">
      <w:pPr>
        <w:pStyle w:val="a8"/>
      </w:pPr>
    </w:p>
    <w:p w:rsidR="004D0099" w:rsidRPr="004D0099" w:rsidRDefault="004D0099" w:rsidP="004D0099">
      <w:pPr>
        <w:pStyle w:val="a8"/>
      </w:pPr>
      <w:r w:rsidRPr="004D0099">
        <w:t>Перпендикулярность прямых и плоскостей</w:t>
      </w:r>
    </w:p>
    <w:p w:rsidR="004D0099" w:rsidRPr="004D0099" w:rsidRDefault="004D0099" w:rsidP="004D0099">
      <w:pPr>
        <w:ind w:firstLine="567"/>
        <w:rPr>
          <w:sz w:val="24"/>
          <w:szCs w:val="24"/>
        </w:rPr>
      </w:pPr>
      <w:r w:rsidRPr="004D0099">
        <w:rPr>
          <w:sz w:val="24"/>
          <w:szCs w:val="24"/>
        </w:rPr>
        <w:t xml:space="preserve">Угол между прямыми в пространстве. Перпендикулярность прямых. Перпендикулярность прямой и плоскости. Признак перпендикулярности прямой и плоскости. Перпендикуляр и наклонная. Угол между прямой и плоскостью. Двугранный угол. Линейный угол двугранного угла. Перпендикулярность плоскостей. Признак перпендикулярности двух плоскостей. Расстояние между точками, прямыми и плоскостями. </w:t>
      </w:r>
      <w:r w:rsidRPr="004D0099">
        <w:rPr>
          <w:i/>
          <w:sz w:val="24"/>
          <w:szCs w:val="24"/>
        </w:rPr>
        <w:t>Трехгранный угол. Многогранный угол</w:t>
      </w:r>
      <w:r w:rsidRPr="004D0099">
        <w:rPr>
          <w:sz w:val="24"/>
          <w:szCs w:val="24"/>
        </w:rPr>
        <w:t>.</w:t>
      </w:r>
    </w:p>
    <w:p w:rsidR="004D0099" w:rsidRPr="004D0099" w:rsidRDefault="004D0099" w:rsidP="004D0099">
      <w:pPr>
        <w:ind w:firstLine="567"/>
        <w:rPr>
          <w:sz w:val="24"/>
          <w:szCs w:val="24"/>
        </w:rPr>
      </w:pPr>
      <w:r w:rsidRPr="004D0099">
        <w:rPr>
          <w:sz w:val="24"/>
          <w:szCs w:val="24"/>
          <w:u w:val="single"/>
        </w:rPr>
        <w:t>Основная цель</w:t>
      </w:r>
      <w:r w:rsidRPr="004D0099">
        <w:rPr>
          <w:sz w:val="24"/>
          <w:szCs w:val="24"/>
        </w:rPr>
        <w:t xml:space="preserve"> </w:t>
      </w:r>
      <w:r w:rsidR="00067383">
        <w:rPr>
          <w:sz w:val="24"/>
          <w:szCs w:val="24"/>
        </w:rPr>
        <w:t>–</w:t>
      </w:r>
      <w:r w:rsidRPr="004D0099">
        <w:rPr>
          <w:sz w:val="24"/>
          <w:szCs w:val="24"/>
        </w:rPr>
        <w:t xml:space="preserve"> ввести понятия перпендикулярности прямых и плоскостей, изучить признаки перпендикулярности прямой и плоскости, двух плоскостей, ввести основные метрические понятия: расстояние от точки до плоскости, расстояние между параллельными плоскостями, между </w:t>
      </w:r>
      <w:r w:rsidRPr="004D0099">
        <w:rPr>
          <w:sz w:val="24"/>
          <w:szCs w:val="24"/>
          <w:lang w:eastAsia="uk-UA"/>
        </w:rPr>
        <w:t>параллельными</w:t>
      </w:r>
      <w:r w:rsidRPr="004D0099">
        <w:rPr>
          <w:sz w:val="24"/>
          <w:szCs w:val="24"/>
        </w:rPr>
        <w:t xml:space="preserve"> прямой и плоскостью, расстояние между скрещивающимися прямыми, угол между прямой и плоскостью, угол между двумя плоскостями, изучить свойства прямоугольного параллелепипеда.</w:t>
      </w:r>
    </w:p>
    <w:p w:rsidR="004D0099" w:rsidRPr="004D0099" w:rsidRDefault="004D0099" w:rsidP="004D0099">
      <w:pPr>
        <w:ind w:firstLine="567"/>
        <w:rPr>
          <w:sz w:val="24"/>
          <w:szCs w:val="24"/>
        </w:rPr>
      </w:pPr>
      <w:r w:rsidRPr="004D0099">
        <w:rPr>
          <w:sz w:val="24"/>
          <w:szCs w:val="24"/>
        </w:rPr>
        <w:t xml:space="preserve">Понятие перпендикулярности и основанные на нем метрические понятия (расстояния, углы) существенно </w:t>
      </w:r>
      <w:r w:rsidRPr="004D0099">
        <w:rPr>
          <w:sz w:val="24"/>
          <w:szCs w:val="24"/>
          <w:lang w:eastAsia="uk-UA"/>
        </w:rPr>
        <w:t>расширяют</w:t>
      </w:r>
      <w:r w:rsidRPr="004D0099">
        <w:rPr>
          <w:sz w:val="24"/>
          <w:szCs w:val="24"/>
        </w:rPr>
        <w:t xml:space="preserve"> класс стереометрических задач, появляется много задач на вычисление, широко использующих известные факты из планиметрии.</w:t>
      </w:r>
    </w:p>
    <w:p w:rsidR="004D0099" w:rsidRPr="004D0099" w:rsidRDefault="004D0099" w:rsidP="004D0099">
      <w:pPr>
        <w:pStyle w:val="a8"/>
      </w:pPr>
      <w:r w:rsidRPr="004D0099">
        <w:t>Многогранники</w:t>
      </w:r>
    </w:p>
    <w:p w:rsidR="004D0099" w:rsidRPr="004D0099" w:rsidRDefault="004D0099" w:rsidP="004D0099">
      <w:pPr>
        <w:ind w:firstLine="567"/>
        <w:rPr>
          <w:sz w:val="24"/>
          <w:szCs w:val="24"/>
        </w:rPr>
      </w:pPr>
      <w:r w:rsidRPr="004D0099">
        <w:rPr>
          <w:sz w:val="24"/>
          <w:szCs w:val="24"/>
        </w:rPr>
        <w:t xml:space="preserve">Понятие многогранника. </w:t>
      </w:r>
      <w:r w:rsidRPr="004D0099">
        <w:rPr>
          <w:sz w:val="24"/>
          <w:szCs w:val="24"/>
          <w:lang w:eastAsia="uk-UA"/>
        </w:rPr>
        <w:t>Призма</w:t>
      </w:r>
      <w:r w:rsidRPr="004D0099">
        <w:rPr>
          <w:sz w:val="24"/>
          <w:szCs w:val="24"/>
        </w:rPr>
        <w:t xml:space="preserve">. Пирамида. Правильные многогранники. </w:t>
      </w:r>
    </w:p>
    <w:p w:rsidR="004D0099" w:rsidRPr="004D0099" w:rsidRDefault="004D0099" w:rsidP="004D0099">
      <w:pPr>
        <w:ind w:firstLine="567"/>
        <w:rPr>
          <w:sz w:val="24"/>
          <w:szCs w:val="24"/>
        </w:rPr>
      </w:pPr>
      <w:r w:rsidRPr="004D0099">
        <w:rPr>
          <w:sz w:val="24"/>
          <w:szCs w:val="24"/>
          <w:u w:val="single"/>
        </w:rPr>
        <w:t>Основная цель</w:t>
      </w:r>
      <w:r w:rsidRPr="004D0099">
        <w:rPr>
          <w:sz w:val="24"/>
          <w:szCs w:val="24"/>
        </w:rPr>
        <w:t xml:space="preserve"> </w:t>
      </w:r>
      <w:r w:rsidR="00067383">
        <w:rPr>
          <w:sz w:val="24"/>
          <w:szCs w:val="24"/>
        </w:rPr>
        <w:t>–</w:t>
      </w:r>
      <w:r w:rsidRPr="004D0099">
        <w:rPr>
          <w:sz w:val="24"/>
          <w:szCs w:val="24"/>
        </w:rPr>
        <w:t xml:space="preserve"> </w:t>
      </w:r>
      <w:r w:rsidRPr="004D0099">
        <w:rPr>
          <w:sz w:val="24"/>
          <w:szCs w:val="24"/>
          <w:lang w:eastAsia="uk-UA"/>
        </w:rPr>
        <w:t>познакомить</w:t>
      </w:r>
      <w:r w:rsidRPr="004D0099">
        <w:rPr>
          <w:sz w:val="24"/>
          <w:szCs w:val="24"/>
        </w:rPr>
        <w:t xml:space="preserve"> учащихся с основными видами многогранников (призма, пирамида, усеченная пирамида), с формулой Эйлера для выпуклых многогранников, с правильными многогранниками и элементами их симметрии.</w:t>
      </w:r>
    </w:p>
    <w:p w:rsidR="004D0099" w:rsidRPr="004D0099" w:rsidRDefault="004D0099" w:rsidP="004D0099">
      <w:pPr>
        <w:ind w:firstLine="567"/>
        <w:rPr>
          <w:sz w:val="24"/>
          <w:szCs w:val="24"/>
        </w:rPr>
      </w:pPr>
      <w:r w:rsidRPr="004D0099">
        <w:rPr>
          <w:sz w:val="24"/>
          <w:szCs w:val="24"/>
        </w:rPr>
        <w:t xml:space="preserve">С двумя видами многогранников — тетраэдром и параллелепипедом — учащиеся уже знакомы. Теперь эти представления расширяются. Многогранник определяется как поверхность, составленная из многоугольников и ограничивающая некоторое геометрическое тело (его тоже называют многогранником). В связи с этим уточняется само понятие геометрического тела, для чего вводится еще ряд новых понятий (граничная точка фигуры, внутренняя точка и т. </w:t>
      </w:r>
      <w:r w:rsidR="00067383" w:rsidRPr="004D0099">
        <w:rPr>
          <w:sz w:val="24"/>
          <w:szCs w:val="24"/>
        </w:rPr>
        <w:t>Д</w:t>
      </w:r>
      <w:r w:rsidRPr="004D0099">
        <w:rPr>
          <w:sz w:val="24"/>
          <w:szCs w:val="24"/>
        </w:rPr>
        <w:t>.). Усвоение их не является обязательным для всех учащихся, можно ограничиться наглядным представлением о многогранниках.</w:t>
      </w:r>
    </w:p>
    <w:p w:rsidR="001B2ADC" w:rsidRPr="004D0099" w:rsidRDefault="001B2ADC" w:rsidP="004D0099">
      <w:pPr>
        <w:ind w:firstLine="567"/>
        <w:rPr>
          <w:sz w:val="24"/>
          <w:szCs w:val="24"/>
        </w:rPr>
        <w:sectPr w:rsidR="001B2ADC" w:rsidRPr="004D0099" w:rsidSect="00170C24">
          <w:footerReference w:type="default" r:id="rId9"/>
          <w:type w:val="continuous"/>
          <w:pgSz w:w="11900" w:h="16838"/>
          <w:pgMar w:top="1132" w:right="806" w:bottom="150" w:left="1134" w:header="0" w:footer="0" w:gutter="0"/>
          <w:cols w:space="0" w:equalWidth="0">
            <w:col w:w="9966"/>
          </w:cols>
          <w:docGrid w:linePitch="360"/>
        </w:sectPr>
      </w:pPr>
    </w:p>
    <w:p w:rsidR="001B2ADC" w:rsidRPr="00E1524E" w:rsidRDefault="001B2ADC" w:rsidP="001B2ADC">
      <w:pPr>
        <w:spacing w:line="0" w:lineRule="atLeast"/>
        <w:ind w:left="701" w:firstLine="0"/>
        <w:jc w:val="left"/>
        <w:rPr>
          <w:rFonts w:eastAsia="Times New Roman" w:cs="Arial"/>
          <w:b/>
          <w:i/>
          <w:sz w:val="24"/>
          <w:szCs w:val="24"/>
          <w:lang w:eastAsia="ru-RU"/>
        </w:rPr>
      </w:pPr>
    </w:p>
    <w:p w:rsidR="001B2ADC" w:rsidRPr="00E1524E" w:rsidRDefault="001B2ADC" w:rsidP="001B2ADC">
      <w:pPr>
        <w:spacing w:line="12" w:lineRule="exact"/>
        <w:ind w:firstLine="0"/>
        <w:jc w:val="left"/>
        <w:rPr>
          <w:rFonts w:eastAsia="Times New Roman" w:cs="Arial"/>
          <w:sz w:val="24"/>
          <w:szCs w:val="24"/>
          <w:lang w:eastAsia="ru-RU"/>
        </w:rPr>
      </w:pPr>
    </w:p>
    <w:p w:rsidR="00000EA1" w:rsidRPr="00E1524E" w:rsidRDefault="00CD5BCE">
      <w:pPr>
        <w:rPr>
          <w:b/>
          <w:bCs/>
          <w:color w:val="000000"/>
          <w:sz w:val="24"/>
          <w:szCs w:val="24"/>
        </w:rPr>
      </w:pPr>
      <w:bookmarkStart w:id="1" w:name="page12"/>
      <w:bookmarkStart w:id="2" w:name="page13"/>
      <w:bookmarkEnd w:id="1"/>
      <w:bookmarkEnd w:id="2"/>
      <w:r w:rsidRPr="00E1524E">
        <w:rPr>
          <w:b/>
          <w:bCs/>
          <w:color w:val="000000"/>
          <w:sz w:val="24"/>
          <w:szCs w:val="24"/>
        </w:rPr>
        <w:t>Календарно-тематическое планирование</w:t>
      </w:r>
      <w:r w:rsidR="004E4B29" w:rsidRPr="00E1524E">
        <w:rPr>
          <w:b/>
          <w:bCs/>
          <w:color w:val="000000"/>
          <w:sz w:val="24"/>
          <w:szCs w:val="24"/>
        </w:rPr>
        <w:t xml:space="preserve"> по </w:t>
      </w:r>
      <w:r w:rsidR="004D0099">
        <w:rPr>
          <w:b/>
          <w:bCs/>
          <w:color w:val="000000"/>
          <w:sz w:val="24"/>
          <w:szCs w:val="24"/>
        </w:rPr>
        <w:t>геометрии 10</w:t>
      </w:r>
      <w:r w:rsidRPr="00E1524E">
        <w:rPr>
          <w:b/>
          <w:bCs/>
          <w:color w:val="000000"/>
          <w:sz w:val="24"/>
          <w:szCs w:val="24"/>
        </w:rPr>
        <w:t xml:space="preserve"> класс</w:t>
      </w:r>
    </w:p>
    <w:tbl>
      <w:tblPr>
        <w:tblStyle w:val="a3"/>
        <w:tblW w:w="15098" w:type="dxa"/>
        <w:tblInd w:w="-176" w:type="dxa"/>
        <w:tblLayout w:type="fixed"/>
        <w:tblLook w:val="04A0"/>
      </w:tblPr>
      <w:tblGrid>
        <w:gridCol w:w="675"/>
        <w:gridCol w:w="709"/>
        <w:gridCol w:w="7831"/>
        <w:gridCol w:w="1417"/>
        <w:gridCol w:w="1367"/>
        <w:gridCol w:w="1400"/>
        <w:gridCol w:w="1699"/>
      </w:tblGrid>
      <w:tr w:rsidR="00FC775A" w:rsidRPr="00091E5C" w:rsidTr="00053FEB">
        <w:trPr>
          <w:trHeight w:val="279"/>
          <w:tblHeader/>
        </w:trPr>
        <w:tc>
          <w:tcPr>
            <w:tcW w:w="675" w:type="dxa"/>
            <w:vMerge w:val="restart"/>
            <w:vAlign w:val="center"/>
          </w:tcPr>
          <w:p w:rsidR="00CD5BCE" w:rsidRPr="00091E5C" w:rsidRDefault="00CD5BCE" w:rsidP="00CD5BCE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709" w:type="dxa"/>
            <w:vMerge w:val="restart"/>
            <w:vAlign w:val="center"/>
          </w:tcPr>
          <w:p w:rsidR="00CD5BCE" w:rsidRPr="00091E5C" w:rsidRDefault="00CD5BCE" w:rsidP="00CD5BCE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урока</w:t>
            </w:r>
            <w:r w:rsidRPr="00091E5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в</w:t>
            </w:r>
            <w:r w:rsidRPr="00091E5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теме</w:t>
            </w:r>
          </w:p>
        </w:tc>
        <w:tc>
          <w:tcPr>
            <w:tcW w:w="7831" w:type="dxa"/>
            <w:vMerge w:val="restart"/>
            <w:vAlign w:val="center"/>
          </w:tcPr>
          <w:p w:rsidR="00CD5BCE" w:rsidRPr="00091E5C" w:rsidRDefault="00CD5BCE" w:rsidP="00CD5BCE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</w:t>
            </w:r>
            <w:r w:rsidRPr="00091E5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раздела</w:t>
            </w:r>
            <w:r w:rsidRPr="00091E5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, 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тем</w:t>
            </w:r>
            <w:r w:rsidRPr="00091E5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уроков</w:t>
            </w:r>
          </w:p>
        </w:tc>
        <w:tc>
          <w:tcPr>
            <w:tcW w:w="1417" w:type="dxa"/>
            <w:vMerge w:val="restart"/>
            <w:vAlign w:val="center"/>
          </w:tcPr>
          <w:p w:rsidR="00CD5BCE" w:rsidRPr="00091E5C" w:rsidRDefault="00CD5BCE" w:rsidP="00CD5BCE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Количество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часов на</w:t>
            </w: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изучение темы</w:t>
            </w:r>
          </w:p>
        </w:tc>
        <w:tc>
          <w:tcPr>
            <w:tcW w:w="2767" w:type="dxa"/>
            <w:gridSpan w:val="2"/>
            <w:vAlign w:val="center"/>
          </w:tcPr>
          <w:p w:rsidR="00CD5BCE" w:rsidRPr="00091E5C" w:rsidRDefault="00CD5BCE" w:rsidP="00FC775A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699" w:type="dxa"/>
            <w:vMerge w:val="restart"/>
            <w:vAlign w:val="center"/>
          </w:tcPr>
          <w:p w:rsidR="00CD5BCE" w:rsidRPr="00091E5C" w:rsidRDefault="00CD5BCE" w:rsidP="00FC775A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Примечание</w:t>
            </w:r>
          </w:p>
        </w:tc>
      </w:tr>
      <w:tr w:rsidR="00FC775A" w:rsidRPr="00091E5C" w:rsidTr="00053FEB">
        <w:trPr>
          <w:trHeight w:val="951"/>
          <w:tblHeader/>
        </w:trPr>
        <w:tc>
          <w:tcPr>
            <w:tcW w:w="675" w:type="dxa"/>
            <w:vMerge/>
          </w:tcPr>
          <w:p w:rsidR="00CD5BCE" w:rsidRPr="00091E5C" w:rsidRDefault="00CD5BCE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D5BCE" w:rsidRPr="00091E5C" w:rsidRDefault="00CD5BCE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  <w:vMerge/>
          </w:tcPr>
          <w:p w:rsidR="00CD5BCE" w:rsidRPr="00091E5C" w:rsidRDefault="00CD5BCE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CD5BCE" w:rsidRPr="00091E5C" w:rsidRDefault="00CD5BCE" w:rsidP="00CD5BCE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367" w:type="dxa"/>
          </w:tcPr>
          <w:p w:rsidR="00CD5BCE" w:rsidRPr="00091E5C" w:rsidRDefault="00CD5BCE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400" w:type="dxa"/>
          </w:tcPr>
          <w:p w:rsidR="00CD5BCE" w:rsidRPr="00091E5C" w:rsidRDefault="00CD5BCE" w:rsidP="00FC775A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91E5C">
              <w:rPr>
                <w:rFonts w:ascii="TimesNewRomanPSMT" w:hAnsi="TimesNewRomanPSMT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1699" w:type="dxa"/>
            <w:vMerge/>
          </w:tcPr>
          <w:p w:rsidR="00CD5BCE" w:rsidRPr="00091E5C" w:rsidRDefault="00CD5BCE" w:rsidP="00FC775A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D0099" w:rsidRPr="00091E5C" w:rsidTr="004D0099">
        <w:trPr>
          <w:trHeight w:val="230"/>
          <w:tblHeader/>
        </w:trPr>
        <w:tc>
          <w:tcPr>
            <w:tcW w:w="675" w:type="dxa"/>
          </w:tcPr>
          <w:p w:rsidR="004D0099" w:rsidRPr="00091E5C" w:rsidRDefault="004D0099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4D0099" w:rsidRPr="00091E5C" w:rsidRDefault="004D0099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</w:tcPr>
          <w:p w:rsidR="004D0099" w:rsidRPr="00091E5C" w:rsidRDefault="00DE7271">
            <w:pPr>
              <w:ind w:firstLine="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Семестр. </w:t>
            </w:r>
            <w:r w:rsidR="004D0099" w:rsidRPr="00091E5C">
              <w:rPr>
                <w:b/>
                <w:sz w:val="24"/>
                <w:szCs w:val="24"/>
              </w:rPr>
              <w:t xml:space="preserve">Тема 1. </w:t>
            </w:r>
            <w:r w:rsidR="001C4CCA" w:rsidRPr="001C4CCA">
              <w:rPr>
                <w:b/>
                <w:sz w:val="24"/>
                <w:szCs w:val="24"/>
              </w:rPr>
              <w:t>Обобщение и систематизация ранее изученного программного материала</w:t>
            </w:r>
          </w:p>
        </w:tc>
        <w:tc>
          <w:tcPr>
            <w:tcW w:w="1417" w:type="dxa"/>
            <w:vAlign w:val="center"/>
          </w:tcPr>
          <w:p w:rsidR="004D0099" w:rsidRPr="00067383" w:rsidRDefault="001C4CCA" w:rsidP="00CD5BCE">
            <w:pPr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4D0099" w:rsidRPr="001C4CCA" w:rsidRDefault="004D0099" w:rsidP="001C4CCA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4D0099" w:rsidRPr="00091E5C" w:rsidRDefault="004D0099" w:rsidP="00FC775A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4D0099" w:rsidRPr="00091E5C" w:rsidRDefault="004D0099" w:rsidP="00FC775A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C7244A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27F" w:rsidRPr="0026595D" w:rsidRDefault="00C8327F" w:rsidP="00C8327F">
            <w:pPr>
              <w:ind w:firstLine="0"/>
              <w:jc w:val="left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 xml:space="preserve">Основные фигуры планиметрии. Перпендикулярные прямые. Параллельные прямые. </w:t>
            </w:r>
          </w:p>
        </w:tc>
        <w:tc>
          <w:tcPr>
            <w:tcW w:w="1417" w:type="dxa"/>
            <w:vAlign w:val="center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1C4CCA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C7244A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27F" w:rsidRPr="0026595D" w:rsidRDefault="00C8327F" w:rsidP="00C8327F">
            <w:pPr>
              <w:ind w:firstLine="0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Треугольники и их свойства</w:t>
            </w:r>
          </w:p>
        </w:tc>
        <w:tc>
          <w:tcPr>
            <w:tcW w:w="1417" w:type="dxa"/>
            <w:vAlign w:val="center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D81481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C7244A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27F" w:rsidRPr="0026595D" w:rsidRDefault="00C8327F" w:rsidP="00C8327F">
            <w:pPr>
              <w:pStyle w:val="a8"/>
              <w:spacing w:before="0"/>
              <w:ind w:firstLine="0"/>
              <w:jc w:val="left"/>
              <w:rPr>
                <w:b w:val="0"/>
              </w:rPr>
            </w:pPr>
            <w:r w:rsidRPr="0026595D">
              <w:rPr>
                <w:b w:val="0"/>
              </w:rPr>
              <w:t xml:space="preserve">Соотношения между сторонами и углами треугольника. </w:t>
            </w:r>
            <w:r w:rsidRPr="0026595D">
              <w:t>Самостоятельная работа</w:t>
            </w:r>
            <w:r>
              <w:t xml:space="preserve"> по теме: «Треугольники»</w:t>
            </w:r>
          </w:p>
        </w:tc>
        <w:tc>
          <w:tcPr>
            <w:tcW w:w="1417" w:type="dxa"/>
            <w:vAlign w:val="center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D81481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C7244A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27F" w:rsidRPr="0026595D" w:rsidRDefault="00C8327F" w:rsidP="00C8327F">
            <w:pPr>
              <w:ind w:firstLine="0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Многоугольники и их свойства.</w:t>
            </w:r>
          </w:p>
        </w:tc>
        <w:tc>
          <w:tcPr>
            <w:tcW w:w="1417" w:type="dxa"/>
            <w:vAlign w:val="center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D81481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C7244A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27F" w:rsidRPr="0026595D" w:rsidRDefault="00C8327F" w:rsidP="00C8327F">
            <w:pPr>
              <w:pStyle w:val="a8"/>
              <w:spacing w:before="0"/>
              <w:ind w:firstLine="0"/>
              <w:rPr>
                <w:b w:val="0"/>
              </w:rPr>
            </w:pPr>
            <w:r w:rsidRPr="0026595D">
              <w:rPr>
                <w:b w:val="0"/>
              </w:rPr>
              <w:t xml:space="preserve">Векторы. Метод координат. </w:t>
            </w:r>
            <w:r w:rsidRPr="0026595D">
              <w:t>Самостоятельная работа</w:t>
            </w:r>
            <w:r>
              <w:t xml:space="preserve"> по теме: «Векторы»</w:t>
            </w:r>
          </w:p>
        </w:tc>
        <w:tc>
          <w:tcPr>
            <w:tcW w:w="1417" w:type="dxa"/>
            <w:vAlign w:val="center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D81481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C7244A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27F" w:rsidRPr="0026595D" w:rsidRDefault="00C8327F" w:rsidP="00C8327F">
            <w:pPr>
              <w:pStyle w:val="a8"/>
              <w:spacing w:before="0"/>
              <w:ind w:firstLine="0"/>
              <w:rPr>
                <w:b w:val="0"/>
              </w:rPr>
            </w:pPr>
            <w:r w:rsidRPr="0026595D">
              <w:rPr>
                <w:b w:val="0"/>
              </w:rPr>
              <w:t xml:space="preserve">Длина окружности и площадь круга. Движения. </w:t>
            </w:r>
          </w:p>
        </w:tc>
        <w:tc>
          <w:tcPr>
            <w:tcW w:w="1417" w:type="dxa"/>
            <w:vAlign w:val="center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D81481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C7244A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27F" w:rsidRPr="0026595D" w:rsidRDefault="00C8327F" w:rsidP="00C8327F">
            <w:pPr>
              <w:ind w:firstLine="0"/>
              <w:rPr>
                <w:b/>
                <w:sz w:val="24"/>
                <w:szCs w:val="24"/>
              </w:rPr>
            </w:pPr>
            <w:r w:rsidRPr="0026595D">
              <w:rPr>
                <w:b/>
                <w:sz w:val="24"/>
                <w:szCs w:val="24"/>
              </w:rPr>
              <w:t>Диагностическая контрольная работа</w:t>
            </w:r>
          </w:p>
        </w:tc>
        <w:tc>
          <w:tcPr>
            <w:tcW w:w="1417" w:type="dxa"/>
            <w:vAlign w:val="center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D81481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C7244A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27F" w:rsidRPr="0026595D" w:rsidRDefault="00C8327F" w:rsidP="00C8327F">
            <w:pPr>
              <w:ind w:firstLine="0"/>
              <w:rPr>
                <w:sz w:val="24"/>
                <w:szCs w:val="24"/>
              </w:rPr>
            </w:pPr>
            <w:r w:rsidRPr="0026595D">
              <w:rPr>
                <w:sz w:val="24"/>
                <w:szCs w:val="24"/>
              </w:rPr>
              <w:t>Анализ диагностической контрольной работы</w:t>
            </w:r>
          </w:p>
        </w:tc>
        <w:tc>
          <w:tcPr>
            <w:tcW w:w="1417" w:type="dxa"/>
            <w:vAlign w:val="center"/>
          </w:tcPr>
          <w:p w:rsidR="00C8327F" w:rsidRDefault="00A97BA3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D81481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E460E0">
        <w:trPr>
          <w:trHeight w:val="230"/>
          <w:tblHeader/>
        </w:trPr>
        <w:tc>
          <w:tcPr>
            <w:tcW w:w="15098" w:type="dxa"/>
            <w:gridSpan w:val="7"/>
          </w:tcPr>
          <w:p w:rsidR="00C8327F" w:rsidRPr="00091E5C" w:rsidRDefault="00C8327F" w:rsidP="00C8327F">
            <w:pPr>
              <w:ind w:firstLine="0"/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091E5C">
              <w:rPr>
                <w:b/>
                <w:sz w:val="24"/>
                <w:szCs w:val="24"/>
              </w:rPr>
              <w:t xml:space="preserve">Тематическое оценивание по теме </w:t>
            </w:r>
            <w:r>
              <w:rPr>
                <w:b/>
                <w:sz w:val="24"/>
                <w:szCs w:val="24"/>
              </w:rPr>
              <w:t>:</w:t>
            </w:r>
            <w:r w:rsidRPr="001C4CCA">
              <w:rPr>
                <w:b/>
                <w:sz w:val="24"/>
                <w:szCs w:val="24"/>
              </w:rPr>
              <w:t xml:space="preserve"> Обобщение и систематизация ранее изученного программного материала</w:t>
            </w: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</w:tcPr>
          <w:p w:rsidR="00C8327F" w:rsidRPr="00D81481" w:rsidRDefault="00C8327F" w:rsidP="00C8327F">
            <w:pPr>
              <w:ind w:firstLine="68"/>
              <w:rPr>
                <w:b/>
                <w:i/>
                <w:sz w:val="24"/>
                <w:szCs w:val="24"/>
              </w:rPr>
            </w:pPr>
            <w:r w:rsidRPr="00D81481">
              <w:rPr>
                <w:b/>
                <w:sz w:val="24"/>
              </w:rPr>
              <w:t>Тема 2. Введение в предмет стереометрии</w:t>
            </w:r>
          </w:p>
        </w:tc>
        <w:tc>
          <w:tcPr>
            <w:tcW w:w="1417" w:type="dxa"/>
            <w:vAlign w:val="center"/>
          </w:tcPr>
          <w:p w:rsidR="00C8327F" w:rsidRPr="00067383" w:rsidRDefault="00C8327F" w:rsidP="00C8327F">
            <w:pPr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831" w:type="dxa"/>
          </w:tcPr>
          <w:p w:rsidR="00C8327F" w:rsidRPr="00D81481" w:rsidRDefault="00C8327F" w:rsidP="00C8327F">
            <w:pPr>
              <w:ind w:firstLine="0"/>
              <w:rPr>
                <w:sz w:val="24"/>
              </w:rPr>
            </w:pPr>
            <w:r w:rsidRPr="00D81481">
              <w:rPr>
                <w:sz w:val="24"/>
              </w:rPr>
              <w:t xml:space="preserve">Основные понятия стереометрии </w:t>
            </w:r>
            <w:r>
              <w:rPr>
                <w:sz w:val="24"/>
              </w:rPr>
              <w:t>.</w:t>
            </w:r>
            <w:r w:rsidRPr="00D81481">
              <w:rPr>
                <w:sz w:val="24"/>
              </w:rPr>
              <w:t xml:space="preserve"> Аксиомы стереометрии.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7244A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831" w:type="dxa"/>
          </w:tcPr>
          <w:p w:rsidR="00C8327F" w:rsidRPr="00D81481" w:rsidRDefault="00C8327F" w:rsidP="00C8327F">
            <w:pPr>
              <w:ind w:firstLine="0"/>
              <w:rPr>
                <w:sz w:val="24"/>
              </w:rPr>
            </w:pPr>
            <w:r w:rsidRPr="00D81481">
              <w:rPr>
                <w:sz w:val="24"/>
              </w:rPr>
              <w:t>Некоторые следствия из аксиом.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7244A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</w:tcPr>
          <w:p w:rsidR="00C8327F" w:rsidRPr="00D81481" w:rsidRDefault="00C8327F" w:rsidP="00C8327F">
            <w:pPr>
              <w:ind w:firstLine="0"/>
              <w:rPr>
                <w:b/>
                <w:sz w:val="24"/>
              </w:rPr>
            </w:pPr>
            <w:r w:rsidRPr="00D81481">
              <w:rPr>
                <w:b/>
                <w:sz w:val="24"/>
              </w:rPr>
              <w:t>Тема 3. Параллельность прямых и плоскостей</w:t>
            </w:r>
          </w:p>
        </w:tc>
        <w:tc>
          <w:tcPr>
            <w:tcW w:w="1417" w:type="dxa"/>
            <w:vAlign w:val="center"/>
          </w:tcPr>
          <w:p w:rsidR="00C8327F" w:rsidRPr="00067383" w:rsidRDefault="00C8327F" w:rsidP="00C8327F">
            <w:pPr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67383">
              <w:rPr>
                <w:rFonts w:asciiTheme="minorHAnsi" w:hAnsiTheme="minorHAnsi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b/>
                <w:sz w:val="24"/>
              </w:rPr>
            </w:pPr>
            <w:r w:rsidRPr="00003409">
              <w:rPr>
                <w:sz w:val="24"/>
              </w:rPr>
              <w:t>Параллельность прямых, прямой и плоскости.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sz w:val="24"/>
              </w:rPr>
            </w:pPr>
            <w:r w:rsidRPr="00003409">
              <w:rPr>
                <w:sz w:val="24"/>
              </w:rPr>
              <w:t>Параллельность прямых, прямой и плоскости.</w:t>
            </w:r>
            <w:r>
              <w:rPr>
                <w:sz w:val="24"/>
              </w:rPr>
              <w:t xml:space="preserve"> </w:t>
            </w:r>
            <w:r w:rsidRPr="00DF6B6E">
              <w:rPr>
                <w:b/>
                <w:sz w:val="24"/>
              </w:rPr>
              <w:t>Тестирование по теме «Параллельность прямых, прямой и плоскости»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sz w:val="24"/>
              </w:rPr>
            </w:pPr>
            <w:r w:rsidRPr="00003409">
              <w:rPr>
                <w:sz w:val="24"/>
              </w:rPr>
              <w:t>Параллельность прямой и плоскости.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sz w:val="24"/>
              </w:rPr>
            </w:pPr>
            <w:r w:rsidRPr="00003409">
              <w:rPr>
                <w:sz w:val="24"/>
              </w:rPr>
              <w:t>Параллельность прямой и плоскости.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sz w:val="24"/>
              </w:rPr>
            </w:pPr>
            <w:r w:rsidRPr="00003409">
              <w:rPr>
                <w:sz w:val="24"/>
              </w:rPr>
              <w:t xml:space="preserve">Взаимное расположение прямых в пространстве. 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16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sz w:val="24"/>
              </w:rPr>
            </w:pPr>
            <w:r w:rsidRPr="00003409">
              <w:rPr>
                <w:sz w:val="24"/>
              </w:rPr>
              <w:t>Угол между двумя прямыми.</w:t>
            </w:r>
            <w:r>
              <w:rPr>
                <w:sz w:val="24"/>
              </w:rPr>
              <w:t xml:space="preserve">  </w:t>
            </w:r>
            <w:r w:rsidRPr="00DF6B6E">
              <w:rPr>
                <w:b/>
                <w:sz w:val="24"/>
              </w:rPr>
              <w:t>Самостоятельная работа по теме «Взаимное расположение прямых пространстве»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7244A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sz w:val="24"/>
              </w:rPr>
            </w:pPr>
            <w:r w:rsidRPr="00003409">
              <w:rPr>
                <w:sz w:val="24"/>
              </w:rPr>
              <w:t>Параллельность плоскостей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7244A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sz w:val="24"/>
              </w:rPr>
            </w:pPr>
            <w:r w:rsidRPr="00003409">
              <w:rPr>
                <w:sz w:val="24"/>
              </w:rPr>
              <w:t>Тетраэдр</w:t>
            </w:r>
            <w:r>
              <w:rPr>
                <w:sz w:val="24"/>
              </w:rPr>
              <w:t xml:space="preserve"> и </w:t>
            </w:r>
            <w:r w:rsidRPr="00003409">
              <w:rPr>
                <w:sz w:val="24"/>
              </w:rPr>
              <w:t xml:space="preserve"> Параллелепипед</w:t>
            </w:r>
            <w:r w:rsidRPr="00DF6B6E">
              <w:rPr>
                <w:sz w:val="24"/>
              </w:rPr>
              <w:t xml:space="preserve">. </w:t>
            </w:r>
            <w:r w:rsidRPr="00DF6B6E">
              <w:rPr>
                <w:b/>
                <w:sz w:val="24"/>
              </w:rPr>
              <w:t>Самостоятельная работа «Тетраэдр и Параллелепипед»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831" w:type="dxa"/>
          </w:tcPr>
          <w:p w:rsidR="00C8327F" w:rsidRPr="00003409" w:rsidRDefault="00C8327F" w:rsidP="00C8327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Решение задач по теме </w:t>
            </w:r>
            <w:r w:rsidRPr="00262637">
              <w:rPr>
                <w:sz w:val="24"/>
              </w:rPr>
              <w:t>«Параллельность прямых и плоскостей»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7831" w:type="dxa"/>
          </w:tcPr>
          <w:p w:rsidR="00C8327F" w:rsidRPr="00DF6B6E" w:rsidRDefault="00C8327F" w:rsidP="00C8327F">
            <w:pPr>
              <w:ind w:firstLine="0"/>
              <w:rPr>
                <w:b/>
                <w:sz w:val="24"/>
              </w:rPr>
            </w:pPr>
            <w:r w:rsidRPr="00DF6B6E">
              <w:rPr>
                <w:b/>
                <w:sz w:val="24"/>
              </w:rPr>
              <w:t>Контрольная работа №2 по теме « Параллельность прямых и плоскостей»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  <w:tc>
          <w:tcPr>
            <w:tcW w:w="7831" w:type="dxa"/>
          </w:tcPr>
          <w:p w:rsidR="00C8327F" w:rsidRPr="00DF6B6E" w:rsidRDefault="00C8327F" w:rsidP="00C8327F">
            <w:pPr>
              <w:ind w:firstLine="0"/>
              <w:rPr>
                <w:b/>
                <w:sz w:val="24"/>
              </w:rPr>
            </w:pPr>
            <w:r w:rsidRPr="00DF6B6E">
              <w:rPr>
                <w:sz w:val="24"/>
              </w:rPr>
              <w:t>Ан</w:t>
            </w:r>
            <w:r>
              <w:rPr>
                <w:sz w:val="24"/>
              </w:rPr>
              <w:t xml:space="preserve">ализ контрольной работы. </w:t>
            </w:r>
            <w:r w:rsidRPr="00DF6B6E">
              <w:rPr>
                <w:sz w:val="24"/>
              </w:rPr>
              <w:t>Параллельность прямых и плоскостей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E460E0">
        <w:trPr>
          <w:trHeight w:val="230"/>
          <w:tblHeader/>
        </w:trPr>
        <w:tc>
          <w:tcPr>
            <w:tcW w:w="15098" w:type="dxa"/>
            <w:gridSpan w:val="7"/>
          </w:tcPr>
          <w:p w:rsidR="00C8327F" w:rsidRPr="00003409" w:rsidRDefault="00C8327F" w:rsidP="00C8327F">
            <w:pPr>
              <w:ind w:firstLine="0"/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003409">
              <w:rPr>
                <w:b/>
                <w:sz w:val="24"/>
              </w:rPr>
              <w:t>Тематическое оценивание по темам «Введение в предмет стереометрии», «Параллельность прямых и плоскостей»</w:t>
            </w:r>
          </w:p>
        </w:tc>
      </w:tr>
      <w:tr w:rsidR="00C8327F" w:rsidRPr="00091E5C" w:rsidTr="00E460E0">
        <w:trPr>
          <w:trHeight w:val="230"/>
          <w:tblHeader/>
        </w:trPr>
        <w:tc>
          <w:tcPr>
            <w:tcW w:w="15098" w:type="dxa"/>
            <w:gridSpan w:val="7"/>
          </w:tcPr>
          <w:p w:rsidR="00C8327F" w:rsidRPr="00003409" w:rsidRDefault="00C8327F" w:rsidP="00C8327F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Перпендикулярность прямых и плоскостей (20 часов)</w:t>
            </w:r>
          </w:p>
        </w:tc>
      </w:tr>
      <w:tr w:rsidR="00C8327F" w:rsidRPr="00D07E0B" w:rsidTr="004D0099">
        <w:trPr>
          <w:trHeight w:val="230"/>
          <w:tblHeader/>
        </w:trPr>
        <w:tc>
          <w:tcPr>
            <w:tcW w:w="675" w:type="dxa"/>
          </w:tcPr>
          <w:p w:rsidR="00C8327F" w:rsidRPr="00D07E0B" w:rsidRDefault="00C8327F" w:rsidP="00C8327F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C8327F" w:rsidRPr="00D07E0B" w:rsidRDefault="00C8327F" w:rsidP="00C8327F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</w:tcPr>
          <w:p w:rsidR="00C8327F" w:rsidRPr="00D07E0B" w:rsidRDefault="00C8327F" w:rsidP="00C8327F">
            <w:pPr>
              <w:ind w:firstLine="0"/>
              <w:rPr>
                <w:i/>
                <w:sz w:val="24"/>
                <w:szCs w:val="24"/>
              </w:rPr>
            </w:pPr>
            <w:r w:rsidRPr="00D07E0B">
              <w:rPr>
                <w:rFonts w:eastAsia="Times New Roman"/>
                <w:b/>
                <w:sz w:val="24"/>
                <w:szCs w:val="24"/>
              </w:rPr>
              <w:t>Тема4. Перпендикулярность прямой и плоскости.</w:t>
            </w:r>
          </w:p>
        </w:tc>
        <w:tc>
          <w:tcPr>
            <w:tcW w:w="1417" w:type="dxa"/>
            <w:vAlign w:val="center"/>
          </w:tcPr>
          <w:p w:rsidR="00C8327F" w:rsidRPr="00067383" w:rsidRDefault="00A97BA3" w:rsidP="00C8327F">
            <w:pPr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10</w:t>
            </w:r>
          </w:p>
        </w:tc>
        <w:tc>
          <w:tcPr>
            <w:tcW w:w="1367" w:type="dxa"/>
          </w:tcPr>
          <w:p w:rsidR="00C8327F" w:rsidRPr="00D07E0B" w:rsidRDefault="00C8327F" w:rsidP="00C8327F">
            <w:pPr>
              <w:ind w:firstLine="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D07E0B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D07E0B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831" w:type="dxa"/>
          </w:tcPr>
          <w:p w:rsidR="00C8327F" w:rsidRPr="00C533C9" w:rsidRDefault="00C8327F" w:rsidP="00C8327F">
            <w:pPr>
              <w:ind w:firstLine="68"/>
              <w:contextualSpacing/>
              <w:rPr>
                <w:rFonts w:eastAsia="Times New Roman"/>
                <w:sz w:val="24"/>
              </w:rPr>
            </w:pPr>
            <w:r w:rsidRPr="00C533C9">
              <w:rPr>
                <w:rFonts w:eastAsia="Times New Roman"/>
                <w:sz w:val="24"/>
              </w:rPr>
              <w:t>Перпендикулярные прямые в пространстве.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8327F" w:rsidRPr="00091E5C" w:rsidTr="004D0099">
        <w:trPr>
          <w:trHeight w:val="230"/>
          <w:tblHeader/>
        </w:trPr>
        <w:tc>
          <w:tcPr>
            <w:tcW w:w="675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831" w:type="dxa"/>
          </w:tcPr>
          <w:p w:rsidR="00C8327F" w:rsidRPr="00C533C9" w:rsidRDefault="00C8327F" w:rsidP="00C8327F">
            <w:pPr>
              <w:ind w:firstLine="68"/>
              <w:contextualSpacing/>
              <w:rPr>
                <w:rFonts w:eastAsia="Times New Roman"/>
                <w:sz w:val="24"/>
              </w:rPr>
            </w:pPr>
            <w:r w:rsidRPr="00C533C9">
              <w:rPr>
                <w:rFonts w:eastAsia="Times New Roman"/>
                <w:sz w:val="24"/>
              </w:rPr>
              <w:t>Перпендикулярность прямой и плоскости.</w:t>
            </w:r>
            <w:r>
              <w:rPr>
                <w:rFonts w:eastAsia="Times New Roman"/>
                <w:sz w:val="24"/>
              </w:rPr>
              <w:t xml:space="preserve"> </w:t>
            </w:r>
            <w:r w:rsidRPr="00DF6B6E">
              <w:rPr>
                <w:rFonts w:eastAsia="Times New Roman"/>
                <w:b/>
                <w:sz w:val="24"/>
              </w:rPr>
              <w:t>Самостоятельная работа по теме «Перпендикулярность прямой и плоскости»</w:t>
            </w:r>
          </w:p>
        </w:tc>
        <w:tc>
          <w:tcPr>
            <w:tcW w:w="1417" w:type="dxa"/>
            <w:vAlign w:val="center"/>
          </w:tcPr>
          <w:p w:rsidR="00C8327F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C8327F" w:rsidRPr="00003409" w:rsidRDefault="00C8327F" w:rsidP="00C8327F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C8327F" w:rsidRPr="00091E5C" w:rsidRDefault="00C8327F" w:rsidP="00C8327F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091E5C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831" w:type="dxa"/>
          </w:tcPr>
          <w:p w:rsidR="00A97BA3" w:rsidRPr="00C533C9" w:rsidRDefault="00A97BA3" w:rsidP="00A97BA3">
            <w:pPr>
              <w:ind w:firstLine="68"/>
              <w:contextualSpacing/>
              <w:rPr>
                <w:rFonts w:eastAsia="Times New Roman"/>
                <w:sz w:val="24"/>
              </w:rPr>
            </w:pPr>
            <w:r w:rsidRPr="00C533C9">
              <w:rPr>
                <w:rFonts w:eastAsia="Times New Roman"/>
                <w:sz w:val="24"/>
              </w:rPr>
              <w:t>Признак перпендикулярности прямой и плоскости.</w:t>
            </w:r>
            <w:r>
              <w:rPr>
                <w:rFonts w:eastAsia="Times New Roman"/>
                <w:sz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003409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091E5C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831" w:type="dxa"/>
          </w:tcPr>
          <w:p w:rsidR="00A97BA3" w:rsidRPr="00C533C9" w:rsidRDefault="00A97BA3" w:rsidP="00A97BA3">
            <w:pPr>
              <w:ind w:firstLine="68"/>
              <w:contextualSpacing/>
              <w:rPr>
                <w:rFonts w:eastAsia="Times New Roman"/>
                <w:sz w:val="24"/>
              </w:rPr>
            </w:pPr>
            <w:r w:rsidRPr="00C533C9">
              <w:rPr>
                <w:rFonts w:eastAsia="Times New Roman"/>
                <w:sz w:val="24"/>
              </w:rPr>
              <w:t>Признак перпендикулярности прямой и плоскости.</w:t>
            </w:r>
            <w:r>
              <w:rPr>
                <w:rFonts w:eastAsia="Times New Roman"/>
                <w:sz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091E5C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68"/>
              <w:rPr>
                <w:sz w:val="24"/>
              </w:rPr>
            </w:pPr>
            <w:r w:rsidRPr="00DF6B6E">
              <w:rPr>
                <w:sz w:val="24"/>
              </w:rPr>
              <w:t xml:space="preserve">Перпендикуляр и наклонная. Расстояние от точки до плоскости. </w:t>
            </w:r>
            <w:r w:rsidRPr="00DF6B6E">
              <w:rPr>
                <w:b/>
                <w:sz w:val="24"/>
              </w:rPr>
              <w:t>Самостоятельная работа по теме « Перпендикуляр и наклонная»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091E5C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831" w:type="dxa"/>
          </w:tcPr>
          <w:p w:rsidR="00A97BA3" w:rsidRPr="00C533C9" w:rsidRDefault="00A97BA3" w:rsidP="00A97BA3">
            <w:pPr>
              <w:ind w:firstLine="68"/>
              <w:rPr>
                <w:sz w:val="24"/>
              </w:rPr>
            </w:pPr>
            <w:r w:rsidRPr="00C533C9">
              <w:rPr>
                <w:sz w:val="24"/>
              </w:rPr>
              <w:t>Теорема о трех перпендикулярах.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091E5C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831" w:type="dxa"/>
          </w:tcPr>
          <w:p w:rsidR="00A97BA3" w:rsidRPr="00C533C9" w:rsidRDefault="00A97BA3" w:rsidP="00A97BA3">
            <w:pPr>
              <w:ind w:firstLine="68"/>
              <w:rPr>
                <w:sz w:val="24"/>
              </w:rPr>
            </w:pPr>
            <w:r w:rsidRPr="00C533C9">
              <w:rPr>
                <w:sz w:val="24"/>
              </w:rPr>
              <w:t>Угол между прямой и плоскостью.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091E5C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68"/>
              <w:rPr>
                <w:b/>
                <w:sz w:val="24"/>
              </w:rPr>
            </w:pPr>
            <w:r w:rsidRPr="00DF6B6E">
              <w:rPr>
                <w:b/>
                <w:sz w:val="24"/>
              </w:rPr>
              <w:t>Контрольная работа№3  по теме «Перпендикулярность прямой и плоскости»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091E5C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68"/>
              <w:rPr>
                <w:b/>
                <w:sz w:val="24"/>
              </w:rPr>
            </w:pPr>
            <w:r w:rsidRPr="00DF6B6E">
              <w:rPr>
                <w:sz w:val="24"/>
              </w:rPr>
              <w:t xml:space="preserve">Анализ контрольной работы </w:t>
            </w:r>
            <w:r>
              <w:rPr>
                <w:sz w:val="24"/>
              </w:rPr>
              <w:t>.</w:t>
            </w:r>
            <w:r w:rsidRPr="00DF6B6E">
              <w:rPr>
                <w:sz w:val="24"/>
              </w:rPr>
              <w:t>Перпендикулярность прямой и плоскости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C7244A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091E5C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7831" w:type="dxa"/>
          </w:tcPr>
          <w:p w:rsidR="00A97BA3" w:rsidRPr="00DF6B6E" w:rsidRDefault="00E03F1D" w:rsidP="00A97BA3">
            <w:pPr>
              <w:ind w:firstLine="68"/>
              <w:rPr>
                <w:sz w:val="24"/>
              </w:rPr>
            </w:pPr>
            <w:r>
              <w:rPr>
                <w:sz w:val="24"/>
              </w:rPr>
              <w:t>Итоговый урок по теме: «</w:t>
            </w:r>
            <w:r w:rsidRPr="00DF6B6E">
              <w:rPr>
                <w:sz w:val="24"/>
              </w:rPr>
              <w:t>Перпендикулярность прямой и плоскости</w:t>
            </w:r>
            <w:r>
              <w:rPr>
                <w:sz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091E5C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E460E0">
        <w:trPr>
          <w:trHeight w:val="230"/>
          <w:tblHeader/>
        </w:trPr>
        <w:tc>
          <w:tcPr>
            <w:tcW w:w="15098" w:type="dxa"/>
            <w:gridSpan w:val="7"/>
          </w:tcPr>
          <w:p w:rsidR="00A97BA3" w:rsidRPr="00D07E0B" w:rsidRDefault="00A97BA3" w:rsidP="00A97BA3">
            <w:pPr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D07E0B">
              <w:rPr>
                <w:b/>
                <w:sz w:val="24"/>
                <w:szCs w:val="24"/>
              </w:rPr>
              <w:t>Тематическое оценивание по теме «</w:t>
            </w:r>
            <w:r w:rsidRPr="00D07E0B">
              <w:rPr>
                <w:rFonts w:eastAsia="Times New Roman"/>
                <w:b/>
                <w:sz w:val="24"/>
                <w:szCs w:val="24"/>
              </w:rPr>
              <w:t>Перпендикулярность прямой и плоскости»</w:t>
            </w:r>
          </w:p>
        </w:tc>
      </w:tr>
      <w:tr w:rsidR="00C7244A" w:rsidRPr="00D07E0B" w:rsidTr="00E460E0">
        <w:trPr>
          <w:trHeight w:val="230"/>
          <w:tblHeader/>
        </w:trPr>
        <w:tc>
          <w:tcPr>
            <w:tcW w:w="15098" w:type="dxa"/>
            <w:gridSpan w:val="7"/>
          </w:tcPr>
          <w:p w:rsidR="00C7244A" w:rsidRPr="00D07E0B" w:rsidRDefault="00DC0C54" w:rsidP="00A97BA3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</w:t>
            </w:r>
            <w:r w:rsidR="00C7244A">
              <w:rPr>
                <w:b/>
                <w:sz w:val="24"/>
                <w:szCs w:val="24"/>
              </w:rPr>
              <w:t>2   семестр</w:t>
            </w: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  <w:szCs w:val="24"/>
              </w:rPr>
            </w:pPr>
            <w:r w:rsidRPr="00F95EF5">
              <w:rPr>
                <w:rFonts w:eastAsia="Times New Roman"/>
                <w:b/>
                <w:sz w:val="24"/>
              </w:rPr>
              <w:t>Тема 5. Перпендикулярность плоскостей</w:t>
            </w:r>
          </w:p>
        </w:tc>
        <w:tc>
          <w:tcPr>
            <w:tcW w:w="1417" w:type="dxa"/>
            <w:vAlign w:val="center"/>
          </w:tcPr>
          <w:p w:rsidR="00A97BA3" w:rsidRPr="00067383" w:rsidRDefault="00A97BA3" w:rsidP="00A97BA3">
            <w:pPr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67383">
              <w:rPr>
                <w:rFonts w:asciiTheme="minorHAnsi" w:hAnsiTheme="minorHAnsi"/>
                <w:b/>
                <w:sz w:val="24"/>
                <w:szCs w:val="24"/>
              </w:rPr>
              <w:t>10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 w:rsidR="00E03F1D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  <w:szCs w:val="24"/>
              </w:rPr>
            </w:pPr>
            <w:r w:rsidRPr="00F95EF5">
              <w:rPr>
                <w:sz w:val="24"/>
              </w:rPr>
              <w:t>Двугранный угол.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3</w:t>
            </w:r>
            <w:r w:rsidR="00E03F1D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</w:rPr>
            </w:pPr>
            <w:r w:rsidRPr="00F95EF5">
              <w:rPr>
                <w:sz w:val="24"/>
              </w:rPr>
              <w:t>Двугранный угол.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Самостоятельная работа по теме: </w:t>
            </w:r>
            <w:r w:rsidRPr="00CA6EF4">
              <w:rPr>
                <w:b/>
                <w:sz w:val="24"/>
              </w:rPr>
              <w:t>«Двугранный угол»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 w:rsidR="00E03F1D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</w:rPr>
            </w:pPr>
            <w:r w:rsidRPr="00F95EF5">
              <w:rPr>
                <w:sz w:val="24"/>
              </w:rPr>
              <w:t>Перпендикулярность плоскостей.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 w:rsidR="00E03F1D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</w:rPr>
            </w:pPr>
            <w:r w:rsidRPr="00F95EF5">
              <w:rPr>
                <w:sz w:val="24"/>
              </w:rPr>
              <w:t>Признак перпендикулярности плоскостей.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 w:rsidR="00E03F1D"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</w:rPr>
            </w:pPr>
            <w:r w:rsidRPr="00F95EF5">
              <w:rPr>
                <w:sz w:val="24"/>
              </w:rPr>
              <w:t>Признак перпендикулярности плоскостей.</w:t>
            </w:r>
            <w:r>
              <w:rPr>
                <w:sz w:val="24"/>
              </w:rPr>
              <w:t xml:space="preserve"> </w:t>
            </w:r>
            <w:r w:rsidRPr="00CA6EF4">
              <w:rPr>
                <w:b/>
                <w:sz w:val="24"/>
              </w:rPr>
              <w:t>Самостоятельная работа по теме: «Перпендикулярность плоскостей»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 w:rsidR="00E03F1D"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</w:rPr>
            </w:pPr>
            <w:r w:rsidRPr="00F95EF5">
              <w:rPr>
                <w:sz w:val="24"/>
              </w:rPr>
              <w:t>Прямоугольный параллелепипед.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 w:rsidR="00E03F1D"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</w:rPr>
            </w:pPr>
            <w:r w:rsidRPr="00F95EF5">
              <w:rPr>
                <w:sz w:val="24"/>
              </w:rPr>
              <w:t>Прямоугольный параллелепипед.</w:t>
            </w:r>
            <w:r>
              <w:rPr>
                <w:sz w:val="24"/>
              </w:rPr>
              <w:t xml:space="preserve"> </w:t>
            </w:r>
            <w:r w:rsidRPr="00CA6EF4">
              <w:rPr>
                <w:b/>
                <w:sz w:val="24"/>
              </w:rPr>
              <w:t>Самостоятельная работа по теме: «Прямоугольный параллелепипед»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  <w:r w:rsidR="00E03F1D"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sz w:val="24"/>
              </w:rPr>
            </w:pPr>
            <w:r w:rsidRPr="00F95EF5">
              <w:rPr>
                <w:sz w:val="24"/>
              </w:rPr>
              <w:t>Урок обобщения и систематизации знаний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E03F1D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hanging="74"/>
              <w:rPr>
                <w:b/>
                <w:sz w:val="24"/>
              </w:rPr>
            </w:pPr>
            <w:r w:rsidRPr="00DF6B6E">
              <w:rPr>
                <w:b/>
                <w:sz w:val="24"/>
              </w:rPr>
              <w:t>Контрольная работа № 4 по теме « Перпендикулярность плоскостей»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97BA3" w:rsidRPr="00D07E0B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68"/>
              <w:rPr>
                <w:b/>
                <w:sz w:val="24"/>
              </w:rPr>
            </w:pPr>
            <w:r w:rsidRPr="00DF6B6E">
              <w:rPr>
                <w:sz w:val="24"/>
              </w:rPr>
              <w:t>Анализ контрольной работы</w:t>
            </w:r>
            <w:r>
              <w:rPr>
                <w:sz w:val="24"/>
              </w:rPr>
              <w:t>. Перпендикулярность плоскостей</w:t>
            </w:r>
            <w:r w:rsidRPr="00DF6B6E">
              <w:rPr>
                <w:sz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</w:tcPr>
          <w:p w:rsidR="00A97BA3" w:rsidRPr="00F95EF5" w:rsidRDefault="00A97BA3" w:rsidP="00A97BA3">
            <w:pPr>
              <w:ind w:firstLine="68"/>
              <w:rPr>
                <w:i/>
                <w:sz w:val="24"/>
              </w:rPr>
            </w:pPr>
            <w:r w:rsidRPr="00D07E0B">
              <w:rPr>
                <w:b/>
                <w:sz w:val="24"/>
                <w:szCs w:val="24"/>
              </w:rPr>
              <w:t>Тематическое оценивание по теме</w:t>
            </w:r>
            <w:r>
              <w:rPr>
                <w:b/>
                <w:sz w:val="24"/>
                <w:szCs w:val="24"/>
              </w:rPr>
              <w:t xml:space="preserve"> «</w:t>
            </w:r>
            <w:r w:rsidRPr="00F95EF5">
              <w:rPr>
                <w:rFonts w:eastAsia="Times New Roman"/>
                <w:b/>
                <w:sz w:val="24"/>
              </w:rPr>
              <w:t>Перпендикулярность плоскостей</w:t>
            </w:r>
            <w:r>
              <w:rPr>
                <w:rFonts w:eastAsia="Times New Roman"/>
                <w:b/>
                <w:sz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b/>
                <w:i/>
                <w:sz w:val="24"/>
              </w:rPr>
            </w:pPr>
            <w:r w:rsidRPr="009C7EE9">
              <w:rPr>
                <w:b/>
                <w:sz w:val="24"/>
              </w:rPr>
              <w:t>Тема 6. Многогранники</w:t>
            </w:r>
          </w:p>
        </w:tc>
        <w:tc>
          <w:tcPr>
            <w:tcW w:w="1417" w:type="dxa"/>
            <w:vAlign w:val="center"/>
          </w:tcPr>
          <w:p w:rsidR="00A97BA3" w:rsidRPr="00067383" w:rsidRDefault="00A97BA3" w:rsidP="00A97BA3">
            <w:pPr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67383">
              <w:rPr>
                <w:rFonts w:asciiTheme="minorHAnsi" w:hAnsiTheme="minorHAnsi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b/>
                <w:sz w:val="24"/>
              </w:rPr>
            </w:pPr>
            <w:r w:rsidRPr="009C7EE9">
              <w:rPr>
                <w:sz w:val="24"/>
              </w:rPr>
              <w:t xml:space="preserve">Понятие многогранника. 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C642F7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sz w:val="24"/>
              </w:rPr>
            </w:pPr>
            <w:r w:rsidRPr="009C7EE9">
              <w:rPr>
                <w:sz w:val="24"/>
              </w:rPr>
              <w:t>Призма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sz w:val="24"/>
              </w:rPr>
            </w:pPr>
            <w:r w:rsidRPr="009C7EE9">
              <w:rPr>
                <w:sz w:val="24"/>
              </w:rPr>
              <w:t>Площадь полной поверхности призмы.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68"/>
              <w:rPr>
                <w:sz w:val="24"/>
              </w:rPr>
            </w:pPr>
            <w:r w:rsidRPr="00DF6B6E">
              <w:rPr>
                <w:sz w:val="24"/>
              </w:rPr>
              <w:t xml:space="preserve">Правильная призма. </w:t>
            </w:r>
            <w:r w:rsidRPr="00DF6B6E">
              <w:rPr>
                <w:b/>
                <w:sz w:val="24"/>
              </w:rPr>
              <w:t>Самостоятельная работа по теме «Призма»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C642F7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68"/>
              <w:rPr>
                <w:sz w:val="24"/>
              </w:rPr>
            </w:pPr>
            <w:r w:rsidRPr="00DF6B6E">
              <w:rPr>
                <w:sz w:val="24"/>
              </w:rPr>
              <w:t>Пирамида.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C642F7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sz w:val="24"/>
              </w:rPr>
            </w:pPr>
            <w:r w:rsidRPr="009C7EE9">
              <w:rPr>
                <w:sz w:val="24"/>
              </w:rPr>
              <w:t>Пирамида.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sz w:val="24"/>
              </w:rPr>
            </w:pPr>
            <w:r w:rsidRPr="009C7EE9">
              <w:rPr>
                <w:sz w:val="24"/>
              </w:rPr>
              <w:t>Правильная пирамида.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  <w:r w:rsidR="00E03F1D"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sz w:val="24"/>
              </w:rPr>
            </w:pPr>
            <w:r w:rsidRPr="009C7EE9">
              <w:rPr>
                <w:sz w:val="24"/>
              </w:rPr>
              <w:t>Правильная пирамида.</w:t>
            </w:r>
            <w:r w:rsidRPr="00DF6B6E">
              <w:rPr>
                <w:b/>
                <w:sz w:val="24"/>
              </w:rPr>
              <w:t xml:space="preserve"> Самостоятельная работа по теме  </w:t>
            </w:r>
            <w:r>
              <w:rPr>
                <w:b/>
                <w:sz w:val="24"/>
              </w:rPr>
              <w:t>«</w:t>
            </w:r>
            <w:r w:rsidRPr="00DF6B6E">
              <w:rPr>
                <w:b/>
                <w:sz w:val="24"/>
              </w:rPr>
              <w:t>Пирамида»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E03F1D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68"/>
              <w:rPr>
                <w:sz w:val="24"/>
              </w:rPr>
            </w:pPr>
            <w:r w:rsidRPr="00DF6B6E">
              <w:rPr>
                <w:sz w:val="24"/>
              </w:rPr>
              <w:t>Усеченная пирамида.</w:t>
            </w:r>
            <w:r w:rsidRPr="00DF6B6E">
              <w:rPr>
                <w:b/>
                <w:sz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68"/>
              <w:rPr>
                <w:sz w:val="24"/>
              </w:rPr>
            </w:pPr>
            <w:r w:rsidRPr="00DF6B6E">
              <w:rPr>
                <w:sz w:val="24"/>
              </w:rPr>
              <w:t xml:space="preserve">Усеченная пирамида. 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sz w:val="24"/>
              </w:rPr>
            </w:pPr>
            <w:r w:rsidRPr="009C7EE9">
              <w:rPr>
                <w:sz w:val="24"/>
              </w:rPr>
              <w:t>Правильные многогранники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C642F7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68"/>
              <w:rPr>
                <w:sz w:val="24"/>
              </w:rPr>
            </w:pPr>
            <w:r w:rsidRPr="009C7EE9">
              <w:rPr>
                <w:sz w:val="24"/>
              </w:rPr>
              <w:t>Правильные многогранники</w:t>
            </w:r>
            <w:r>
              <w:rPr>
                <w:sz w:val="24"/>
              </w:rPr>
              <w:t xml:space="preserve">. </w:t>
            </w:r>
            <w:r w:rsidRPr="00DF6B6E">
              <w:rPr>
                <w:b/>
                <w:sz w:val="24"/>
              </w:rPr>
              <w:t>Самостоятельная работ по теме « Многогранники»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C642F7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</w:t>
            </w:r>
          </w:p>
        </w:tc>
        <w:tc>
          <w:tcPr>
            <w:tcW w:w="7831" w:type="dxa"/>
          </w:tcPr>
          <w:p w:rsidR="00A97BA3" w:rsidRPr="009C7EE9" w:rsidRDefault="00A97BA3" w:rsidP="00A97BA3">
            <w:pPr>
              <w:ind w:firstLine="0"/>
              <w:rPr>
                <w:sz w:val="24"/>
              </w:rPr>
            </w:pPr>
            <w:r w:rsidRPr="009C7EE9">
              <w:rPr>
                <w:sz w:val="24"/>
              </w:rPr>
              <w:t>Элементы симметрии правильных многогранников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0"/>
              <w:rPr>
                <w:b/>
                <w:sz w:val="24"/>
              </w:rPr>
            </w:pPr>
            <w:r w:rsidRPr="00DF6B6E">
              <w:rPr>
                <w:b/>
                <w:sz w:val="24"/>
              </w:rPr>
              <w:t>Контрольная работа №5  по теме «Многогранники»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0"/>
              <w:rPr>
                <w:b/>
                <w:sz w:val="24"/>
              </w:rPr>
            </w:pPr>
            <w:r w:rsidRPr="00DF6B6E">
              <w:rPr>
                <w:sz w:val="24"/>
              </w:rPr>
              <w:t>Ана</w:t>
            </w:r>
            <w:r>
              <w:rPr>
                <w:sz w:val="24"/>
              </w:rPr>
              <w:t xml:space="preserve">лиз контрольной работы. </w:t>
            </w:r>
            <w:r w:rsidRPr="00DF6B6E">
              <w:rPr>
                <w:sz w:val="24"/>
              </w:rPr>
              <w:t>Многогранники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E460E0">
        <w:trPr>
          <w:trHeight w:val="230"/>
          <w:tblHeader/>
        </w:trPr>
        <w:tc>
          <w:tcPr>
            <w:tcW w:w="15098" w:type="dxa"/>
            <w:gridSpan w:val="7"/>
          </w:tcPr>
          <w:p w:rsidR="00A97BA3" w:rsidRPr="00D07E0B" w:rsidRDefault="00A97BA3" w:rsidP="00A97BA3">
            <w:pPr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9C7EE9">
              <w:rPr>
                <w:b/>
                <w:sz w:val="24"/>
              </w:rPr>
              <w:t>Тематическое оценивание по теме «Многогранники»</w:t>
            </w: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831" w:type="dxa"/>
          </w:tcPr>
          <w:p w:rsidR="00A97BA3" w:rsidRPr="00DF6B6E" w:rsidRDefault="00A97BA3" w:rsidP="00A97BA3">
            <w:pPr>
              <w:ind w:firstLine="0"/>
              <w:rPr>
                <w:b/>
                <w:sz w:val="24"/>
                <w:szCs w:val="24"/>
              </w:rPr>
            </w:pPr>
            <w:r w:rsidRPr="00DF6B6E">
              <w:rPr>
                <w:b/>
                <w:sz w:val="24"/>
                <w:szCs w:val="24"/>
              </w:rPr>
              <w:t>Тема 6. Итоговое обобщение и систематизация учебного материала</w:t>
            </w:r>
          </w:p>
        </w:tc>
        <w:tc>
          <w:tcPr>
            <w:tcW w:w="1417" w:type="dxa"/>
            <w:vAlign w:val="center"/>
          </w:tcPr>
          <w:p w:rsidR="00A97BA3" w:rsidRPr="00067383" w:rsidRDefault="00A97BA3" w:rsidP="00A97BA3">
            <w:pPr>
              <w:ind w:firstLine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</w:t>
            </w:r>
            <w:r w:rsidR="00465156">
              <w:rPr>
                <w:rFonts w:asciiTheme="minorHAnsi" w:hAnsiTheme="minorHAnsi"/>
                <w:b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831" w:type="dxa"/>
          </w:tcPr>
          <w:p w:rsidR="00A97BA3" w:rsidRPr="00613788" w:rsidRDefault="00A97BA3" w:rsidP="00A97BA3">
            <w:pPr>
              <w:ind w:firstLine="0"/>
              <w:rPr>
                <w:sz w:val="24"/>
                <w:szCs w:val="24"/>
              </w:rPr>
            </w:pPr>
            <w:r w:rsidRPr="00613788">
              <w:rPr>
                <w:sz w:val="24"/>
                <w:szCs w:val="24"/>
              </w:rPr>
              <w:t>Параллельность прямых и плоскостей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831" w:type="dxa"/>
          </w:tcPr>
          <w:p w:rsidR="00A97BA3" w:rsidRPr="00613788" w:rsidRDefault="00A97BA3" w:rsidP="00A97BA3">
            <w:pPr>
              <w:ind w:firstLine="0"/>
              <w:rPr>
                <w:sz w:val="24"/>
                <w:szCs w:val="24"/>
              </w:rPr>
            </w:pPr>
            <w:r w:rsidRPr="00613788">
              <w:rPr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  <w:r w:rsidR="00E03F1D"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7831" w:type="dxa"/>
          </w:tcPr>
          <w:p w:rsidR="00A97BA3" w:rsidRPr="00613788" w:rsidRDefault="00A97BA3" w:rsidP="00A97BA3">
            <w:pPr>
              <w:ind w:firstLine="0"/>
              <w:rPr>
                <w:sz w:val="24"/>
                <w:szCs w:val="24"/>
              </w:rPr>
            </w:pPr>
            <w:r w:rsidRPr="00613788">
              <w:rPr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E03F1D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831" w:type="dxa"/>
          </w:tcPr>
          <w:p w:rsidR="00A97BA3" w:rsidRPr="00613788" w:rsidRDefault="00A97BA3" w:rsidP="00A97BA3">
            <w:pPr>
              <w:ind w:firstLine="0"/>
              <w:rPr>
                <w:sz w:val="24"/>
                <w:szCs w:val="24"/>
              </w:rPr>
            </w:pPr>
            <w:r w:rsidRPr="00613788">
              <w:rPr>
                <w:sz w:val="24"/>
                <w:szCs w:val="24"/>
              </w:rPr>
              <w:t>Перпендикулярность прямых и плоскостей</w:t>
            </w:r>
            <w:r w:rsidRPr="00DF6B6E">
              <w:rPr>
                <w:sz w:val="24"/>
                <w:szCs w:val="24"/>
              </w:rPr>
              <w:t xml:space="preserve">. </w:t>
            </w:r>
            <w:r w:rsidRPr="00DF6B6E">
              <w:rPr>
                <w:b/>
                <w:sz w:val="24"/>
                <w:szCs w:val="24"/>
              </w:rPr>
              <w:t>Самостоятельная работа по теме: «Перпендикулярность прямых и плоскостей»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  <w:r w:rsidR="00E03F1D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831" w:type="dxa"/>
          </w:tcPr>
          <w:p w:rsidR="00A97BA3" w:rsidRPr="00613788" w:rsidRDefault="00A97BA3" w:rsidP="00A97BA3">
            <w:pPr>
              <w:ind w:firstLine="0"/>
              <w:rPr>
                <w:sz w:val="24"/>
                <w:szCs w:val="24"/>
              </w:rPr>
            </w:pPr>
            <w:r w:rsidRPr="00613788">
              <w:rPr>
                <w:sz w:val="24"/>
                <w:szCs w:val="24"/>
              </w:rPr>
              <w:t>Многогранники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C642F7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97BA3" w:rsidRPr="00D07E0B" w:rsidTr="004D0099">
        <w:trPr>
          <w:trHeight w:val="230"/>
          <w:tblHeader/>
        </w:trPr>
        <w:tc>
          <w:tcPr>
            <w:tcW w:w="675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  <w:r w:rsidR="00E03F1D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97BA3" w:rsidRDefault="00A97BA3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831" w:type="dxa"/>
          </w:tcPr>
          <w:p w:rsidR="00A97BA3" w:rsidRPr="00613788" w:rsidRDefault="00A97BA3" w:rsidP="00A97BA3">
            <w:pPr>
              <w:ind w:firstLine="0"/>
              <w:rPr>
                <w:sz w:val="24"/>
                <w:szCs w:val="24"/>
              </w:rPr>
            </w:pPr>
            <w:r w:rsidRPr="00613788">
              <w:rPr>
                <w:sz w:val="24"/>
                <w:szCs w:val="24"/>
              </w:rPr>
              <w:t>Многогранники</w:t>
            </w:r>
          </w:p>
        </w:tc>
        <w:tc>
          <w:tcPr>
            <w:tcW w:w="1417" w:type="dxa"/>
            <w:vAlign w:val="center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97BA3" w:rsidRDefault="00A97BA3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A97BA3" w:rsidRPr="00D07E0B" w:rsidRDefault="00A97BA3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5156" w:rsidRPr="00D07E0B" w:rsidTr="004D0099">
        <w:trPr>
          <w:trHeight w:val="230"/>
          <w:tblHeader/>
        </w:trPr>
        <w:tc>
          <w:tcPr>
            <w:tcW w:w="675" w:type="dxa"/>
          </w:tcPr>
          <w:p w:rsidR="00465156" w:rsidRDefault="00465156" w:rsidP="00D45446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465156" w:rsidRDefault="00465156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7831" w:type="dxa"/>
          </w:tcPr>
          <w:p w:rsidR="00465156" w:rsidRPr="00613788" w:rsidRDefault="00465156" w:rsidP="00A97BA3">
            <w:pPr>
              <w:ind w:firstLine="0"/>
              <w:rPr>
                <w:sz w:val="24"/>
                <w:szCs w:val="24"/>
              </w:rPr>
            </w:pPr>
            <w:r w:rsidRPr="00613788">
              <w:rPr>
                <w:sz w:val="24"/>
                <w:szCs w:val="24"/>
              </w:rPr>
              <w:t>Многогранники</w:t>
            </w:r>
          </w:p>
        </w:tc>
        <w:tc>
          <w:tcPr>
            <w:tcW w:w="1417" w:type="dxa"/>
            <w:vAlign w:val="center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5156" w:rsidRPr="00D07E0B" w:rsidTr="004D0099">
        <w:trPr>
          <w:trHeight w:val="230"/>
          <w:tblHeader/>
        </w:trPr>
        <w:tc>
          <w:tcPr>
            <w:tcW w:w="675" w:type="dxa"/>
          </w:tcPr>
          <w:p w:rsidR="00465156" w:rsidRDefault="00465156" w:rsidP="00D45446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465156" w:rsidRDefault="00465156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7831" w:type="dxa"/>
          </w:tcPr>
          <w:p w:rsidR="00465156" w:rsidRPr="00613788" w:rsidRDefault="00465156" w:rsidP="00A97BA3">
            <w:pPr>
              <w:ind w:firstLine="0"/>
              <w:rPr>
                <w:sz w:val="24"/>
                <w:szCs w:val="24"/>
              </w:rPr>
            </w:pPr>
            <w:r w:rsidRPr="00613788">
              <w:rPr>
                <w:sz w:val="24"/>
                <w:szCs w:val="24"/>
              </w:rPr>
              <w:t>Многогранники</w:t>
            </w:r>
          </w:p>
        </w:tc>
        <w:tc>
          <w:tcPr>
            <w:tcW w:w="1417" w:type="dxa"/>
            <w:vAlign w:val="center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5156" w:rsidRPr="00D07E0B" w:rsidTr="004D0099">
        <w:trPr>
          <w:trHeight w:val="230"/>
          <w:tblHeader/>
        </w:trPr>
        <w:tc>
          <w:tcPr>
            <w:tcW w:w="675" w:type="dxa"/>
          </w:tcPr>
          <w:p w:rsidR="00465156" w:rsidRDefault="00465156" w:rsidP="00D45446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465156" w:rsidRDefault="00465156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7831" w:type="dxa"/>
          </w:tcPr>
          <w:p w:rsidR="00465156" w:rsidRPr="00DF6B6E" w:rsidRDefault="00465156" w:rsidP="00A97BA3">
            <w:pPr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Итоговая к</w:t>
            </w:r>
            <w:r w:rsidRPr="00DF6B6E">
              <w:rPr>
                <w:b/>
                <w:sz w:val="24"/>
                <w:szCs w:val="24"/>
              </w:rPr>
              <w:t xml:space="preserve">онтрольная работа </w:t>
            </w:r>
            <w:r>
              <w:rPr>
                <w:b/>
                <w:sz w:val="24"/>
                <w:szCs w:val="24"/>
              </w:rPr>
              <w:t>(</w:t>
            </w:r>
            <w:r w:rsidRPr="00DF6B6E">
              <w:rPr>
                <w:b/>
                <w:sz w:val="24"/>
                <w:szCs w:val="24"/>
              </w:rPr>
              <w:t xml:space="preserve">№6 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5156" w:rsidRPr="00D07E0B" w:rsidTr="004D0099">
        <w:trPr>
          <w:trHeight w:val="230"/>
          <w:tblHeader/>
        </w:trPr>
        <w:tc>
          <w:tcPr>
            <w:tcW w:w="675" w:type="dxa"/>
          </w:tcPr>
          <w:p w:rsidR="00465156" w:rsidRDefault="00465156" w:rsidP="00D45446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465156" w:rsidRDefault="00465156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7831" w:type="dxa"/>
          </w:tcPr>
          <w:p w:rsidR="00465156" w:rsidRPr="00DF6B6E" w:rsidRDefault="00465156" w:rsidP="00A97BA3">
            <w:pPr>
              <w:ind w:firstLine="0"/>
              <w:rPr>
                <w:sz w:val="24"/>
                <w:szCs w:val="24"/>
              </w:rPr>
            </w:pPr>
            <w:r w:rsidRPr="00DF6B6E">
              <w:rPr>
                <w:sz w:val="24"/>
                <w:szCs w:val="24"/>
              </w:rPr>
              <w:t>Анализ контрольной работы</w:t>
            </w:r>
            <w:r>
              <w:rPr>
                <w:sz w:val="24"/>
                <w:szCs w:val="24"/>
              </w:rPr>
              <w:t>. Многогранники</w:t>
            </w:r>
          </w:p>
        </w:tc>
        <w:tc>
          <w:tcPr>
            <w:tcW w:w="1417" w:type="dxa"/>
            <w:vAlign w:val="center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5156" w:rsidRPr="00D07E0B" w:rsidTr="004D0099">
        <w:trPr>
          <w:trHeight w:val="230"/>
          <w:tblHeader/>
        </w:trPr>
        <w:tc>
          <w:tcPr>
            <w:tcW w:w="675" w:type="dxa"/>
          </w:tcPr>
          <w:p w:rsidR="00465156" w:rsidRDefault="00465156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465156" w:rsidRDefault="00465156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  <w:tc>
          <w:tcPr>
            <w:tcW w:w="7831" w:type="dxa"/>
          </w:tcPr>
          <w:p w:rsidR="00465156" w:rsidRPr="00E460E0" w:rsidRDefault="00465156" w:rsidP="00A97BA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урок по теме: «Параллельность прямых и плоскостей»</w:t>
            </w:r>
          </w:p>
        </w:tc>
        <w:tc>
          <w:tcPr>
            <w:tcW w:w="1417" w:type="dxa"/>
            <w:vAlign w:val="center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5156" w:rsidRPr="00D07E0B" w:rsidTr="004D0099">
        <w:trPr>
          <w:trHeight w:val="230"/>
          <w:tblHeader/>
        </w:trPr>
        <w:tc>
          <w:tcPr>
            <w:tcW w:w="675" w:type="dxa"/>
          </w:tcPr>
          <w:p w:rsidR="00465156" w:rsidRDefault="00465156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465156" w:rsidRDefault="00465156" w:rsidP="00A97BA3">
            <w:pPr>
              <w:ind w:firstLine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</w:t>
            </w:r>
          </w:p>
        </w:tc>
        <w:tc>
          <w:tcPr>
            <w:tcW w:w="7831" w:type="dxa"/>
          </w:tcPr>
          <w:p w:rsidR="00465156" w:rsidRPr="00E460E0" w:rsidRDefault="00465156" w:rsidP="00A97BA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урок по теме: «Перпендикулярность прямых и плоскостей»</w:t>
            </w:r>
          </w:p>
        </w:tc>
        <w:tc>
          <w:tcPr>
            <w:tcW w:w="1417" w:type="dxa"/>
            <w:vAlign w:val="center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465156" w:rsidRDefault="00465156" w:rsidP="00A97BA3">
            <w:pPr>
              <w:ind w:firstLine="0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</w:tcPr>
          <w:p w:rsidR="00465156" w:rsidRPr="00D07E0B" w:rsidRDefault="00465156" w:rsidP="00A97BA3">
            <w:pPr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111197" w:rsidRPr="00E1524E" w:rsidRDefault="00111197" w:rsidP="00FC775A">
      <w:pPr>
        <w:rPr>
          <w:rFonts w:asciiTheme="minorHAnsi" w:hAnsiTheme="minorHAnsi"/>
          <w:sz w:val="24"/>
          <w:szCs w:val="24"/>
        </w:rPr>
      </w:pPr>
    </w:p>
    <w:p w:rsidR="00111197" w:rsidRPr="00E1524E" w:rsidRDefault="00E1524E" w:rsidP="00111197">
      <w:pPr>
        <w:spacing w:line="0" w:lineRule="atLeast"/>
        <w:ind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</w:pPr>
      <w:r>
        <w:rPr>
          <w:rFonts w:ascii="Cambria" w:eastAsia="Cambria" w:hAnsi="Cambria" w:cs="Arial"/>
          <w:b/>
          <w:sz w:val="24"/>
          <w:szCs w:val="24"/>
          <w:lang w:eastAsia="ru-RU"/>
        </w:rPr>
        <w:t>График проведения контрольных</w:t>
      </w:r>
      <w:r w:rsidR="00111197" w:rsidRPr="00E1524E">
        <w:rPr>
          <w:rFonts w:ascii="Cambria" w:eastAsia="Cambria" w:hAnsi="Cambria" w:cs="Arial"/>
          <w:b/>
          <w:sz w:val="24"/>
          <w:szCs w:val="24"/>
          <w:lang w:eastAsia="ru-RU"/>
        </w:rPr>
        <w:t xml:space="preserve"> работ </w:t>
      </w:r>
    </w:p>
    <w:tbl>
      <w:tblPr>
        <w:tblStyle w:val="a3"/>
        <w:tblW w:w="15276" w:type="dxa"/>
        <w:tblLook w:val="04A0"/>
      </w:tblPr>
      <w:tblGrid>
        <w:gridCol w:w="976"/>
        <w:gridCol w:w="11323"/>
        <w:gridCol w:w="1276"/>
        <w:gridCol w:w="1701"/>
      </w:tblGrid>
      <w:tr w:rsidR="00111197" w:rsidRPr="00E1524E" w:rsidTr="00684561">
        <w:trPr>
          <w:trHeight w:val="326"/>
        </w:trPr>
        <w:tc>
          <w:tcPr>
            <w:tcW w:w="976" w:type="dxa"/>
          </w:tcPr>
          <w:p w:rsidR="00111197" w:rsidRPr="00E1524E" w:rsidRDefault="00111197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  <w:r w:rsidRPr="00E1524E">
              <w:rPr>
                <w:rFonts w:eastAsia="Cambria"/>
                <w:b/>
                <w:sz w:val="24"/>
                <w:szCs w:val="24"/>
                <w:lang w:val="uk-UA" w:eastAsia="ru-RU"/>
              </w:rPr>
              <w:t>№п.п.</w:t>
            </w:r>
          </w:p>
        </w:tc>
        <w:tc>
          <w:tcPr>
            <w:tcW w:w="11323" w:type="dxa"/>
          </w:tcPr>
          <w:p w:rsidR="00111197" w:rsidRPr="00E1524E" w:rsidRDefault="00111197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  <w:r w:rsidRPr="00E1524E">
              <w:rPr>
                <w:rFonts w:eastAsia="Cambria"/>
                <w:b/>
                <w:sz w:val="24"/>
                <w:szCs w:val="24"/>
                <w:lang w:val="uk-UA" w:eastAsia="ru-RU"/>
              </w:rPr>
              <w:t>Тема</w:t>
            </w:r>
          </w:p>
        </w:tc>
        <w:tc>
          <w:tcPr>
            <w:tcW w:w="1276" w:type="dxa"/>
          </w:tcPr>
          <w:p w:rsidR="00111197" w:rsidRPr="00E1524E" w:rsidRDefault="00111197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  <w:r w:rsidRPr="00E1524E">
              <w:rPr>
                <w:rFonts w:eastAsia="Cambria"/>
                <w:b/>
                <w:sz w:val="24"/>
                <w:szCs w:val="24"/>
                <w:lang w:val="uk-UA" w:eastAsia="ru-RU"/>
              </w:rPr>
              <w:t>План</w:t>
            </w:r>
          </w:p>
        </w:tc>
        <w:tc>
          <w:tcPr>
            <w:tcW w:w="1701" w:type="dxa"/>
          </w:tcPr>
          <w:p w:rsidR="00111197" w:rsidRPr="00E1524E" w:rsidRDefault="00111197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  <w:r w:rsidRPr="00E1524E">
              <w:rPr>
                <w:rFonts w:eastAsia="Cambria"/>
                <w:b/>
                <w:sz w:val="24"/>
                <w:szCs w:val="24"/>
                <w:lang w:val="uk-UA" w:eastAsia="ru-RU"/>
              </w:rPr>
              <w:t>Факт</w:t>
            </w:r>
          </w:p>
        </w:tc>
      </w:tr>
      <w:tr w:rsidR="00CC3A34" w:rsidRPr="00E1524E" w:rsidTr="00684561">
        <w:trPr>
          <w:trHeight w:val="326"/>
        </w:trPr>
        <w:tc>
          <w:tcPr>
            <w:tcW w:w="976" w:type="dxa"/>
          </w:tcPr>
          <w:p w:rsidR="00CC3A34" w:rsidRPr="00E1524E" w:rsidRDefault="00CC3A34" w:rsidP="00111197">
            <w:pPr>
              <w:pStyle w:val="a6"/>
              <w:numPr>
                <w:ilvl w:val="0"/>
                <w:numId w:val="14"/>
              </w:numPr>
              <w:spacing w:line="0" w:lineRule="atLeast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323" w:type="dxa"/>
          </w:tcPr>
          <w:p w:rsidR="00CC3A34" w:rsidRPr="00DF6B6E" w:rsidRDefault="00CC3A34" w:rsidP="00D42755">
            <w:pPr>
              <w:ind w:firstLine="0"/>
              <w:rPr>
                <w:b/>
                <w:sz w:val="24"/>
                <w:szCs w:val="24"/>
              </w:rPr>
            </w:pPr>
            <w:r w:rsidRPr="00DF6B6E">
              <w:rPr>
                <w:b/>
                <w:sz w:val="24"/>
                <w:szCs w:val="24"/>
              </w:rPr>
              <w:t>Диагностическая контрольная работа №1</w:t>
            </w:r>
          </w:p>
        </w:tc>
        <w:tc>
          <w:tcPr>
            <w:tcW w:w="1276" w:type="dxa"/>
          </w:tcPr>
          <w:p w:rsidR="00CC3A34" w:rsidRPr="00E1524E" w:rsidRDefault="00CC3A34" w:rsidP="00E460E0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</w:tr>
      <w:tr w:rsidR="00CC3A34" w:rsidRPr="00E1524E" w:rsidTr="00684561">
        <w:trPr>
          <w:trHeight w:val="326"/>
        </w:trPr>
        <w:tc>
          <w:tcPr>
            <w:tcW w:w="976" w:type="dxa"/>
          </w:tcPr>
          <w:p w:rsidR="00CC3A34" w:rsidRPr="00E1524E" w:rsidRDefault="00CC3A34" w:rsidP="00111197">
            <w:pPr>
              <w:pStyle w:val="a6"/>
              <w:numPr>
                <w:ilvl w:val="0"/>
                <w:numId w:val="14"/>
              </w:numPr>
              <w:spacing w:line="0" w:lineRule="atLeast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323" w:type="dxa"/>
          </w:tcPr>
          <w:p w:rsidR="00CC3A34" w:rsidRPr="00DF6B6E" w:rsidRDefault="00E460E0" w:rsidP="00111197">
            <w:pPr>
              <w:spacing w:line="0" w:lineRule="atLeast"/>
              <w:ind w:firstLine="0"/>
              <w:jc w:val="left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  <w:r w:rsidRPr="00DF6B6E">
              <w:rPr>
                <w:b/>
                <w:sz w:val="24"/>
              </w:rPr>
              <w:t>Контрольная работа №2 по теме « Параллельность прямых и плоскостей»</w:t>
            </w:r>
          </w:p>
        </w:tc>
        <w:tc>
          <w:tcPr>
            <w:tcW w:w="1276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</w:tr>
      <w:tr w:rsidR="00CC3A34" w:rsidRPr="00E1524E" w:rsidTr="00684561">
        <w:trPr>
          <w:trHeight w:val="326"/>
        </w:trPr>
        <w:tc>
          <w:tcPr>
            <w:tcW w:w="976" w:type="dxa"/>
          </w:tcPr>
          <w:p w:rsidR="00CC3A34" w:rsidRPr="00E1524E" w:rsidRDefault="00CC3A34" w:rsidP="00111197">
            <w:pPr>
              <w:pStyle w:val="a6"/>
              <w:numPr>
                <w:ilvl w:val="0"/>
                <w:numId w:val="14"/>
              </w:numPr>
              <w:spacing w:line="0" w:lineRule="atLeast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323" w:type="dxa"/>
          </w:tcPr>
          <w:p w:rsidR="00CC3A34" w:rsidRPr="00DF6B6E" w:rsidRDefault="00E460E0" w:rsidP="00111197">
            <w:pPr>
              <w:ind w:firstLine="0"/>
              <w:jc w:val="left"/>
              <w:rPr>
                <w:rFonts w:eastAsia="Cambria"/>
                <w:b/>
                <w:sz w:val="24"/>
                <w:szCs w:val="24"/>
                <w:lang w:eastAsia="ru-RU"/>
              </w:rPr>
            </w:pPr>
            <w:r w:rsidRPr="00DF6B6E">
              <w:rPr>
                <w:b/>
                <w:sz w:val="24"/>
              </w:rPr>
              <w:t>Контрольная работа№3  по теме «Перпендикулярность прямой и плоскости»</w:t>
            </w:r>
          </w:p>
        </w:tc>
        <w:tc>
          <w:tcPr>
            <w:tcW w:w="1276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</w:tr>
      <w:tr w:rsidR="00CC3A34" w:rsidRPr="00E1524E" w:rsidTr="00684561">
        <w:trPr>
          <w:trHeight w:val="326"/>
        </w:trPr>
        <w:tc>
          <w:tcPr>
            <w:tcW w:w="976" w:type="dxa"/>
          </w:tcPr>
          <w:p w:rsidR="00CC3A34" w:rsidRPr="00E1524E" w:rsidRDefault="00CC3A34" w:rsidP="00111197">
            <w:pPr>
              <w:pStyle w:val="a6"/>
              <w:numPr>
                <w:ilvl w:val="0"/>
                <w:numId w:val="14"/>
              </w:numPr>
              <w:spacing w:line="0" w:lineRule="atLeast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323" w:type="dxa"/>
          </w:tcPr>
          <w:p w:rsidR="00CC3A34" w:rsidRPr="00DF6B6E" w:rsidRDefault="00E460E0" w:rsidP="00111197">
            <w:pPr>
              <w:ind w:firstLine="0"/>
              <w:jc w:val="left"/>
              <w:rPr>
                <w:rFonts w:eastAsia="Cambria"/>
                <w:b/>
                <w:sz w:val="24"/>
                <w:szCs w:val="24"/>
                <w:lang w:eastAsia="ru-RU"/>
              </w:rPr>
            </w:pPr>
            <w:r w:rsidRPr="00DF6B6E">
              <w:rPr>
                <w:b/>
                <w:sz w:val="24"/>
              </w:rPr>
              <w:t>Контрольная работа № 4 по теме « Перпендикулярность плоскостей»</w:t>
            </w:r>
          </w:p>
        </w:tc>
        <w:tc>
          <w:tcPr>
            <w:tcW w:w="1276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</w:tr>
      <w:tr w:rsidR="00CC3A34" w:rsidRPr="00E1524E" w:rsidTr="00684561">
        <w:trPr>
          <w:trHeight w:val="326"/>
        </w:trPr>
        <w:tc>
          <w:tcPr>
            <w:tcW w:w="976" w:type="dxa"/>
          </w:tcPr>
          <w:p w:rsidR="00CC3A34" w:rsidRPr="00E1524E" w:rsidRDefault="00CC3A34" w:rsidP="00111197">
            <w:pPr>
              <w:pStyle w:val="a6"/>
              <w:numPr>
                <w:ilvl w:val="0"/>
                <w:numId w:val="14"/>
              </w:numPr>
              <w:spacing w:line="0" w:lineRule="atLeast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323" w:type="dxa"/>
          </w:tcPr>
          <w:p w:rsidR="00CC3A34" w:rsidRPr="00DF6B6E" w:rsidRDefault="00E460E0" w:rsidP="00111197">
            <w:pPr>
              <w:ind w:firstLine="0"/>
              <w:jc w:val="left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  <w:r w:rsidRPr="00DF6B6E">
              <w:rPr>
                <w:b/>
                <w:sz w:val="24"/>
              </w:rPr>
              <w:t>Контрольная работа №5  по теме «Многогранники»</w:t>
            </w:r>
          </w:p>
        </w:tc>
        <w:tc>
          <w:tcPr>
            <w:tcW w:w="1276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CC3A34" w:rsidRPr="00E1524E" w:rsidRDefault="00CC3A34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</w:tr>
      <w:tr w:rsidR="00E460E0" w:rsidRPr="00E1524E" w:rsidTr="00684561">
        <w:trPr>
          <w:trHeight w:val="326"/>
        </w:trPr>
        <w:tc>
          <w:tcPr>
            <w:tcW w:w="976" w:type="dxa"/>
          </w:tcPr>
          <w:p w:rsidR="00E460E0" w:rsidRPr="00E1524E" w:rsidRDefault="00E460E0" w:rsidP="00111197">
            <w:pPr>
              <w:pStyle w:val="a6"/>
              <w:numPr>
                <w:ilvl w:val="0"/>
                <w:numId w:val="14"/>
              </w:numPr>
              <w:spacing w:line="0" w:lineRule="atLeast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323" w:type="dxa"/>
          </w:tcPr>
          <w:p w:rsidR="00E460E0" w:rsidRPr="00DF6B6E" w:rsidRDefault="00E03F1D" w:rsidP="00E460E0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К</w:t>
            </w:r>
            <w:r w:rsidR="00E460E0" w:rsidRPr="00DF6B6E">
              <w:rPr>
                <w:b/>
                <w:sz w:val="24"/>
                <w:szCs w:val="24"/>
              </w:rPr>
              <w:t>онтрольная работа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460E0" w:rsidRPr="00DF6B6E">
              <w:rPr>
                <w:b/>
                <w:sz w:val="24"/>
                <w:szCs w:val="24"/>
              </w:rPr>
              <w:t xml:space="preserve">№6 </w:t>
            </w:r>
            <w:r>
              <w:rPr>
                <w:b/>
                <w:sz w:val="24"/>
                <w:szCs w:val="24"/>
              </w:rPr>
              <w:t xml:space="preserve"> (годовая)</w:t>
            </w:r>
          </w:p>
        </w:tc>
        <w:tc>
          <w:tcPr>
            <w:tcW w:w="1276" w:type="dxa"/>
          </w:tcPr>
          <w:p w:rsidR="00E460E0" w:rsidRPr="00E1524E" w:rsidRDefault="00E460E0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E460E0" w:rsidRPr="00E1524E" w:rsidRDefault="00E460E0" w:rsidP="00684561">
            <w:pPr>
              <w:spacing w:line="0" w:lineRule="atLeast"/>
              <w:ind w:firstLine="0"/>
              <w:jc w:val="center"/>
              <w:rPr>
                <w:rFonts w:eastAsia="Cambria"/>
                <w:b/>
                <w:sz w:val="24"/>
                <w:szCs w:val="24"/>
                <w:lang w:val="uk-UA" w:eastAsia="ru-RU"/>
              </w:rPr>
            </w:pPr>
          </w:p>
        </w:tc>
      </w:tr>
    </w:tbl>
    <w:p w:rsidR="00111197" w:rsidRPr="00E1524E" w:rsidRDefault="00111197" w:rsidP="00FC775A">
      <w:pPr>
        <w:rPr>
          <w:rFonts w:asciiTheme="minorHAnsi" w:hAnsiTheme="minorHAnsi"/>
          <w:sz w:val="24"/>
          <w:szCs w:val="24"/>
        </w:rPr>
      </w:pPr>
    </w:p>
    <w:p w:rsidR="001B2ADC" w:rsidRPr="00E1524E" w:rsidRDefault="001B2ADC">
      <w:pPr>
        <w:spacing w:after="200" w:line="276" w:lineRule="auto"/>
        <w:ind w:firstLine="0"/>
        <w:jc w:val="left"/>
        <w:rPr>
          <w:rFonts w:asciiTheme="minorHAnsi" w:hAnsiTheme="minorHAnsi"/>
          <w:sz w:val="24"/>
          <w:szCs w:val="24"/>
        </w:rPr>
      </w:pPr>
    </w:p>
    <w:p w:rsidR="001B2ADC" w:rsidRPr="00E1524E" w:rsidRDefault="001B2ADC" w:rsidP="001B2ADC">
      <w:pPr>
        <w:spacing w:line="0" w:lineRule="atLeast"/>
        <w:ind w:firstLine="0"/>
        <w:jc w:val="center"/>
        <w:rPr>
          <w:rFonts w:ascii="Cambria" w:eastAsia="Cambria" w:hAnsi="Cambria" w:cs="Arial"/>
          <w:b/>
          <w:sz w:val="24"/>
          <w:szCs w:val="24"/>
          <w:lang w:eastAsia="ru-RU"/>
        </w:rPr>
        <w:sectPr w:rsidR="001B2ADC" w:rsidRPr="00E1524E" w:rsidSect="00FC775A">
          <w:pgSz w:w="16838" w:h="11906" w:orient="landscape"/>
          <w:pgMar w:top="1440" w:right="1080" w:bottom="1440" w:left="1080" w:header="708" w:footer="708" w:gutter="0"/>
          <w:cols w:space="708"/>
          <w:docGrid w:linePitch="381"/>
        </w:sectPr>
      </w:pPr>
    </w:p>
    <w:p w:rsidR="00E460E0" w:rsidRDefault="00E460E0" w:rsidP="00E460E0">
      <w:pPr>
        <w:pStyle w:val="ad"/>
        <w:rPr>
          <w:caps w:val="0"/>
        </w:rPr>
      </w:pPr>
      <w:bookmarkStart w:id="3" w:name="_Toc13210561"/>
      <w:bookmarkStart w:id="4" w:name="_Toc13817645"/>
      <w:r>
        <w:rPr>
          <w:caps w:val="0"/>
        </w:rPr>
        <w:lastRenderedPageBreak/>
        <w:t>СПИСОК РЕКОМЕНДОВАННОЙ ЛИТЕРАТУРЫ</w:t>
      </w:r>
      <w:bookmarkEnd w:id="3"/>
      <w:bookmarkEnd w:id="4"/>
    </w:p>
    <w:p w:rsidR="00E460E0" w:rsidRPr="00E460E0" w:rsidRDefault="00E460E0" w:rsidP="00E460E0">
      <w:pPr>
        <w:pStyle w:val="ae"/>
        <w:rPr>
          <w:sz w:val="24"/>
          <w:szCs w:val="24"/>
        </w:rPr>
      </w:pP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Государственные образовательные стандарты основного и среднего общего образования.</w:t>
      </w: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Базисный учебный план для общеобразовательных организаций Донецкой Народной Республики.</w:t>
      </w: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Атанасян Л.С., Бутузов В.Ф., Кадомцев С.Б. и др. «Математика: алгебра и начала математического анализа, геометрия. Геометрия 10-11 класс: учеб. для общеобразовательных организаций: базовый и углубленный уровень». – М.: Просвещение, 2016.</w:t>
      </w:r>
    </w:p>
    <w:p w:rsidR="00E460E0" w:rsidRPr="00E460E0" w:rsidRDefault="00E460E0" w:rsidP="00E460E0">
      <w:pPr>
        <w:pStyle w:val="a6"/>
        <w:numPr>
          <w:ilvl w:val="0"/>
          <w:numId w:val="2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E460E0">
        <w:rPr>
          <w:rFonts w:ascii="Times New Roman" w:hAnsi="Times New Roman"/>
          <w:sz w:val="24"/>
          <w:szCs w:val="24"/>
        </w:rPr>
        <w:t>Зив Б.Г., Мейлер В.М. Дидактические материалы по геометрии для 10 класса. – М.: Просвещение, 2004.</w:t>
      </w: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Зив Б.Г., Мейлер В.М. Дидактические материалы по геометрии для 11 класса. – М.: Просвещение, 2004.</w:t>
      </w: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Зив Б.Г., Мейлер В.М., Баханский А.П. Задачи по геометрии для 7 – 11 классов. – М.: Просвещение, 2004.</w:t>
      </w:r>
    </w:p>
    <w:p w:rsidR="00E460E0" w:rsidRPr="00E460E0" w:rsidRDefault="00E460E0" w:rsidP="00E460E0">
      <w:pPr>
        <w:numPr>
          <w:ilvl w:val="0"/>
          <w:numId w:val="21"/>
        </w:numPr>
        <w:ind w:left="709"/>
        <w:rPr>
          <w:sz w:val="24"/>
          <w:szCs w:val="24"/>
        </w:rPr>
      </w:pPr>
      <w:r w:rsidRPr="00E460E0">
        <w:rPr>
          <w:sz w:val="24"/>
          <w:szCs w:val="24"/>
        </w:rPr>
        <w:t>Саакян С.М., Бутузов В.Ф. Изучение геометрии в 10 – 11 классах: Методические рекомендации к учебнику. Книга для учителя. – М.: Просвещение, 2003.</w:t>
      </w: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Глазков Ю.А., Юдина И.И., Бутузов В.Ф. Рабочая тетрадь. 10 класс. – М., Просвещение, 2013.</w:t>
      </w: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Глазков Ю.А., Юдина И.И., Бутузов В.Ф. Рабочая тетрадь. 11 класс. – М., Просвещение, 2013.</w:t>
      </w: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Литвиненко В.Н.  Готовимся к ЕГЭ. 10 класс. – М., Просвещение, 2011.</w:t>
      </w:r>
    </w:p>
    <w:p w:rsidR="00E460E0" w:rsidRPr="00E460E0" w:rsidRDefault="00E460E0" w:rsidP="00E460E0">
      <w:pPr>
        <w:numPr>
          <w:ilvl w:val="0"/>
          <w:numId w:val="21"/>
        </w:numPr>
        <w:rPr>
          <w:sz w:val="24"/>
          <w:szCs w:val="24"/>
        </w:rPr>
      </w:pPr>
      <w:r w:rsidRPr="00E460E0">
        <w:rPr>
          <w:sz w:val="24"/>
          <w:szCs w:val="24"/>
        </w:rPr>
        <w:t>Литвиненко В.Н. Готовимся к ЕГЭ. 11 класс. – М., Просвещение, 2012.</w:t>
      </w:r>
    </w:p>
    <w:p w:rsidR="00E460E0" w:rsidRPr="00E460E0" w:rsidRDefault="00E460E0" w:rsidP="00E460E0">
      <w:pPr>
        <w:numPr>
          <w:ilvl w:val="0"/>
          <w:numId w:val="21"/>
        </w:numPr>
        <w:ind w:left="709"/>
        <w:rPr>
          <w:sz w:val="24"/>
          <w:szCs w:val="24"/>
        </w:rPr>
      </w:pPr>
      <w:r w:rsidRPr="00E460E0">
        <w:rPr>
          <w:sz w:val="24"/>
          <w:szCs w:val="24"/>
        </w:rPr>
        <w:t xml:space="preserve"> Федченко Л.Я.,  Литвиненко Г.Н. Разноуровневые задания для тематических и итоговых контрольных работ по геометрии. 10-11 классы.- Д., 2008.</w:t>
      </w:r>
    </w:p>
    <w:p w:rsidR="00E460E0" w:rsidRPr="00E460E0" w:rsidRDefault="00E460E0" w:rsidP="00E460E0">
      <w:pPr>
        <w:numPr>
          <w:ilvl w:val="0"/>
          <w:numId w:val="21"/>
        </w:numPr>
        <w:ind w:left="709"/>
        <w:rPr>
          <w:sz w:val="24"/>
          <w:szCs w:val="24"/>
        </w:rPr>
      </w:pPr>
      <w:r w:rsidRPr="00E460E0">
        <w:rPr>
          <w:sz w:val="24"/>
          <w:szCs w:val="24"/>
        </w:rPr>
        <w:t xml:space="preserve"> Потемкин В.Л., Потемкина Л.Л. Геометрия. 10 – 11 классы. Задачник – практикум. – Д., 2017г.</w:t>
      </w:r>
    </w:p>
    <w:p w:rsidR="00E460E0" w:rsidRPr="00A809A3" w:rsidRDefault="00E460E0" w:rsidP="00E460E0">
      <w:pPr>
        <w:spacing w:line="276" w:lineRule="auto"/>
      </w:pPr>
    </w:p>
    <w:p w:rsidR="006B4EFF" w:rsidRDefault="006B4EFF" w:rsidP="006B4EFF">
      <w:r>
        <w:t>Согласовано:</w:t>
      </w:r>
    </w:p>
    <w:p w:rsidR="006B4EFF" w:rsidRDefault="006B4EFF" w:rsidP="006B4EFF">
      <w:r>
        <w:t>Руководитель МШО №34:   _____________                         С.Г. Новикова.</w:t>
      </w:r>
    </w:p>
    <w:p w:rsidR="006B4EFF" w:rsidRDefault="006B4EFF" w:rsidP="006B4EFF">
      <w:r>
        <w:t>Проверено:</w:t>
      </w:r>
    </w:p>
    <w:p w:rsidR="006B4EFF" w:rsidRDefault="006B4EFF" w:rsidP="006B4EFF">
      <w:r>
        <w:t>Директор:                               _____________                        Т.М.Чмых.</w:t>
      </w:r>
    </w:p>
    <w:p w:rsidR="006B4EFF" w:rsidRDefault="006B4EFF" w:rsidP="006B4EFF">
      <w:pPr>
        <w:rPr>
          <w:szCs w:val="28"/>
        </w:rPr>
      </w:pPr>
    </w:p>
    <w:p w:rsidR="00111197" w:rsidRPr="00E1524E" w:rsidRDefault="00111197" w:rsidP="00CC3A34">
      <w:pPr>
        <w:spacing w:line="0" w:lineRule="atLeast"/>
        <w:ind w:firstLine="0"/>
        <w:jc w:val="center"/>
        <w:rPr>
          <w:rFonts w:eastAsia="Times New Roman" w:cs="Arial"/>
          <w:sz w:val="24"/>
          <w:szCs w:val="24"/>
          <w:lang w:eastAsia="ru-RU"/>
        </w:rPr>
      </w:pPr>
    </w:p>
    <w:sectPr w:rsidR="00111197" w:rsidRPr="00E1524E" w:rsidSect="00E460E0">
      <w:footerReference w:type="firs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4CD" w:rsidRDefault="00FA54CD">
      <w:r>
        <w:separator/>
      </w:r>
    </w:p>
  </w:endnote>
  <w:endnote w:type="continuationSeparator" w:id="1">
    <w:p w:rsidR="00FA54CD" w:rsidRDefault="00FA54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0213"/>
      <w:docPartObj>
        <w:docPartGallery w:val="Page Numbers (Bottom of Page)"/>
        <w:docPartUnique/>
      </w:docPartObj>
    </w:sdtPr>
    <w:sdtContent>
      <w:p w:rsidR="006B4EFF" w:rsidRDefault="00DC1C5B">
        <w:pPr>
          <w:pStyle w:val="ab"/>
        </w:pPr>
        <w:fldSimple w:instr=" PAGE   \* MERGEFORMAT ">
          <w:r w:rsidR="0034244C">
            <w:rPr>
              <w:noProof/>
            </w:rPr>
            <w:t>7</w:t>
          </w:r>
        </w:fldSimple>
      </w:p>
    </w:sdtContent>
  </w:sdt>
  <w:p w:rsidR="006B4EFF" w:rsidRDefault="006B4EF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44A" w:rsidRPr="000D12A5" w:rsidRDefault="00DC1C5B">
    <w:pPr>
      <w:pStyle w:val="ab"/>
      <w:jc w:val="right"/>
      <w:rPr>
        <w:rFonts w:ascii="Calibri" w:hAnsi="Calibri"/>
        <w:sz w:val="24"/>
      </w:rPr>
    </w:pPr>
    <w:r w:rsidRPr="000D12A5">
      <w:rPr>
        <w:rFonts w:ascii="Calibri" w:hAnsi="Calibri"/>
        <w:sz w:val="24"/>
      </w:rPr>
      <w:fldChar w:fldCharType="begin"/>
    </w:r>
    <w:r w:rsidR="00C7244A" w:rsidRPr="000D12A5">
      <w:rPr>
        <w:rFonts w:ascii="Calibri" w:hAnsi="Calibri"/>
        <w:sz w:val="24"/>
      </w:rPr>
      <w:instrText>PAGE   \* MERGEFORMAT</w:instrText>
    </w:r>
    <w:r w:rsidRPr="000D12A5">
      <w:rPr>
        <w:rFonts w:ascii="Calibri" w:hAnsi="Calibri"/>
        <w:sz w:val="24"/>
      </w:rPr>
      <w:fldChar w:fldCharType="separate"/>
    </w:r>
    <w:r w:rsidR="00C7244A">
      <w:rPr>
        <w:rFonts w:ascii="Calibri" w:hAnsi="Calibri"/>
        <w:noProof/>
        <w:sz w:val="24"/>
      </w:rPr>
      <w:t>3</w:t>
    </w:r>
    <w:r w:rsidRPr="000D12A5">
      <w:rPr>
        <w:rFonts w:ascii="Calibri" w:hAnsi="Calibri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4CD" w:rsidRDefault="00FA54CD">
      <w:r>
        <w:separator/>
      </w:r>
    </w:p>
  </w:footnote>
  <w:footnote w:type="continuationSeparator" w:id="1">
    <w:p w:rsidR="00FA54CD" w:rsidRDefault="00FA54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3352255A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109CF92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0DED7262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7FDCC232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7"/>
    <w:multiLevelType w:val="hybridMultilevel"/>
    <w:tmpl w:val="1BEFD79E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D"/>
    <w:multiLevelType w:val="hybridMultilevel"/>
    <w:tmpl w:val="431BD7B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E"/>
    <w:multiLevelType w:val="hybridMultilevel"/>
    <w:tmpl w:val="3F2DBA3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F"/>
    <w:multiLevelType w:val="hybridMultilevel"/>
    <w:tmpl w:val="7C83E458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62BBD95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48E5EB7"/>
    <w:multiLevelType w:val="hybridMultilevel"/>
    <w:tmpl w:val="7534AC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576758"/>
    <w:multiLevelType w:val="hybridMultilevel"/>
    <w:tmpl w:val="E75C40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6AF6F9E"/>
    <w:multiLevelType w:val="hybridMultilevel"/>
    <w:tmpl w:val="11D68676"/>
    <w:lvl w:ilvl="0" w:tplc="ECB2F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F5B0D"/>
    <w:multiLevelType w:val="hybridMultilevel"/>
    <w:tmpl w:val="747C3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D77BFC"/>
    <w:multiLevelType w:val="multilevel"/>
    <w:tmpl w:val="96E8F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D5138B"/>
    <w:multiLevelType w:val="hybridMultilevel"/>
    <w:tmpl w:val="73C48F3E"/>
    <w:lvl w:ilvl="0" w:tplc="D864F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96278A"/>
    <w:multiLevelType w:val="hybridMultilevel"/>
    <w:tmpl w:val="16F40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D94EF7"/>
    <w:multiLevelType w:val="hybridMultilevel"/>
    <w:tmpl w:val="ECE6E1F0"/>
    <w:lvl w:ilvl="0" w:tplc="79261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2D7906"/>
    <w:multiLevelType w:val="hybridMultilevel"/>
    <w:tmpl w:val="C56A0ABE"/>
    <w:lvl w:ilvl="0" w:tplc="5D5C14B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C00787"/>
    <w:multiLevelType w:val="hybridMultilevel"/>
    <w:tmpl w:val="F6C477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1861B0B"/>
    <w:multiLevelType w:val="hybridMultilevel"/>
    <w:tmpl w:val="36D03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7569FD"/>
    <w:multiLevelType w:val="hybridMultilevel"/>
    <w:tmpl w:val="5A3E5636"/>
    <w:lvl w:ilvl="0" w:tplc="71B482F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C2D3AE6"/>
    <w:multiLevelType w:val="hybridMultilevel"/>
    <w:tmpl w:val="A8203EA0"/>
    <w:lvl w:ilvl="0" w:tplc="C7A2320E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0"/>
  </w:num>
  <w:num w:numId="13">
    <w:abstractNumId w:val="12"/>
  </w:num>
  <w:num w:numId="14">
    <w:abstractNumId w:val="18"/>
  </w:num>
  <w:num w:numId="15">
    <w:abstractNumId w:val="20"/>
  </w:num>
  <w:num w:numId="16">
    <w:abstractNumId w:val="21"/>
  </w:num>
  <w:num w:numId="17">
    <w:abstractNumId w:val="9"/>
  </w:num>
  <w:num w:numId="18">
    <w:abstractNumId w:val="14"/>
  </w:num>
  <w:num w:numId="19">
    <w:abstractNumId w:val="15"/>
  </w:num>
  <w:num w:numId="20">
    <w:abstractNumId w:val="1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5BCE"/>
    <w:rsid w:val="00000EA1"/>
    <w:rsid w:val="00003409"/>
    <w:rsid w:val="0002674B"/>
    <w:rsid w:val="00053FEB"/>
    <w:rsid w:val="00063FD1"/>
    <w:rsid w:val="00067383"/>
    <w:rsid w:val="00072447"/>
    <w:rsid w:val="00091E5C"/>
    <w:rsid w:val="0009217C"/>
    <w:rsid w:val="000D038D"/>
    <w:rsid w:val="000F782D"/>
    <w:rsid w:val="00111197"/>
    <w:rsid w:val="00140063"/>
    <w:rsid w:val="00140F4F"/>
    <w:rsid w:val="00153C57"/>
    <w:rsid w:val="00170C24"/>
    <w:rsid w:val="001B2ADC"/>
    <w:rsid w:val="001B6137"/>
    <w:rsid w:val="001C4894"/>
    <w:rsid w:val="001C4CCA"/>
    <w:rsid w:val="001C56FC"/>
    <w:rsid w:val="001E02B4"/>
    <w:rsid w:val="001F652D"/>
    <w:rsid w:val="00262637"/>
    <w:rsid w:val="0026595D"/>
    <w:rsid w:val="002758E0"/>
    <w:rsid w:val="002F0D89"/>
    <w:rsid w:val="0034244C"/>
    <w:rsid w:val="003B3D1E"/>
    <w:rsid w:val="003E4F1D"/>
    <w:rsid w:val="003F3D65"/>
    <w:rsid w:val="004370F4"/>
    <w:rsid w:val="00465156"/>
    <w:rsid w:val="004D0099"/>
    <w:rsid w:val="004E4B29"/>
    <w:rsid w:val="00542331"/>
    <w:rsid w:val="005E3F48"/>
    <w:rsid w:val="005F0A50"/>
    <w:rsid w:val="006037E9"/>
    <w:rsid w:val="006063C2"/>
    <w:rsid w:val="00613788"/>
    <w:rsid w:val="00645283"/>
    <w:rsid w:val="00670E2E"/>
    <w:rsid w:val="00675140"/>
    <w:rsid w:val="0068253F"/>
    <w:rsid w:val="00684561"/>
    <w:rsid w:val="006B4EFF"/>
    <w:rsid w:val="006F518F"/>
    <w:rsid w:val="00774227"/>
    <w:rsid w:val="00774387"/>
    <w:rsid w:val="007C4EC3"/>
    <w:rsid w:val="007D06C1"/>
    <w:rsid w:val="00822BFC"/>
    <w:rsid w:val="00824E50"/>
    <w:rsid w:val="00875460"/>
    <w:rsid w:val="008978BB"/>
    <w:rsid w:val="009758CD"/>
    <w:rsid w:val="00977D5B"/>
    <w:rsid w:val="009C7EE9"/>
    <w:rsid w:val="009F3504"/>
    <w:rsid w:val="00A40D60"/>
    <w:rsid w:val="00A531E2"/>
    <w:rsid w:val="00A80AB7"/>
    <w:rsid w:val="00A97BA3"/>
    <w:rsid w:val="00AC0CA7"/>
    <w:rsid w:val="00AD090A"/>
    <w:rsid w:val="00B73D67"/>
    <w:rsid w:val="00B966FF"/>
    <w:rsid w:val="00BA5888"/>
    <w:rsid w:val="00BB7053"/>
    <w:rsid w:val="00BF2699"/>
    <w:rsid w:val="00C1032E"/>
    <w:rsid w:val="00C3754E"/>
    <w:rsid w:val="00C533C9"/>
    <w:rsid w:val="00C642F7"/>
    <w:rsid w:val="00C7244A"/>
    <w:rsid w:val="00C73C75"/>
    <w:rsid w:val="00C8327F"/>
    <w:rsid w:val="00CA05A4"/>
    <w:rsid w:val="00CA6EF4"/>
    <w:rsid w:val="00CA78A6"/>
    <w:rsid w:val="00CC3A34"/>
    <w:rsid w:val="00CC7331"/>
    <w:rsid w:val="00CD5BCE"/>
    <w:rsid w:val="00D0795D"/>
    <w:rsid w:val="00D07E0B"/>
    <w:rsid w:val="00D42755"/>
    <w:rsid w:val="00D511C2"/>
    <w:rsid w:val="00D56B60"/>
    <w:rsid w:val="00D81481"/>
    <w:rsid w:val="00D92F18"/>
    <w:rsid w:val="00DC0C54"/>
    <w:rsid w:val="00DC1C5B"/>
    <w:rsid w:val="00DE7271"/>
    <w:rsid w:val="00DF6B6E"/>
    <w:rsid w:val="00E0292B"/>
    <w:rsid w:val="00E03F1D"/>
    <w:rsid w:val="00E1524E"/>
    <w:rsid w:val="00E460E0"/>
    <w:rsid w:val="00E47F72"/>
    <w:rsid w:val="00E8547B"/>
    <w:rsid w:val="00E9173A"/>
    <w:rsid w:val="00ED1750"/>
    <w:rsid w:val="00EF0DEA"/>
    <w:rsid w:val="00F14E90"/>
    <w:rsid w:val="00F41699"/>
    <w:rsid w:val="00F4520F"/>
    <w:rsid w:val="00F83EA5"/>
    <w:rsid w:val="00F90145"/>
    <w:rsid w:val="00F95EF5"/>
    <w:rsid w:val="00FA54CD"/>
    <w:rsid w:val="00FC775A"/>
    <w:rsid w:val="00FD5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BFC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nhideWhenUsed/>
    <w:rsid w:val="00FC775A"/>
    <w:pPr>
      <w:spacing w:after="120" w:line="276" w:lineRule="auto"/>
      <w:ind w:left="283" w:firstLine="0"/>
      <w:jc w:val="left"/>
    </w:pPr>
    <w:rPr>
      <w:rFonts w:ascii="Calibri" w:hAnsi="Calibri"/>
      <w:sz w:val="22"/>
    </w:rPr>
  </w:style>
  <w:style w:type="character" w:customStyle="1" w:styleId="a5">
    <w:name w:val="Основной текст с отступом Знак"/>
    <w:basedOn w:val="a0"/>
    <w:link w:val="a4"/>
    <w:rsid w:val="00FC775A"/>
    <w:rPr>
      <w:rFonts w:ascii="Calibri" w:hAnsi="Calibri" w:cs="Times New Roman"/>
    </w:rPr>
  </w:style>
  <w:style w:type="table" w:customStyle="1" w:styleId="1">
    <w:name w:val="Сетка таблицы1"/>
    <w:basedOn w:val="a1"/>
    <w:next w:val="a3"/>
    <w:uiPriority w:val="59"/>
    <w:rsid w:val="001B2ADC"/>
    <w:pPr>
      <w:spacing w:after="0" w:line="240" w:lineRule="auto"/>
    </w:pPr>
    <w:rPr>
      <w:rFonts w:ascii="Calibri" w:hAnsi="Calibri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A80AB7"/>
    <w:pPr>
      <w:ind w:left="708" w:firstLine="0"/>
      <w:jc w:val="left"/>
    </w:pPr>
    <w:rPr>
      <w:rFonts w:ascii="Calibri" w:hAnsi="Calibri"/>
      <w:sz w:val="22"/>
    </w:rPr>
  </w:style>
  <w:style w:type="paragraph" w:styleId="a7">
    <w:name w:val="Normal (Web)"/>
    <w:basedOn w:val="a"/>
    <w:uiPriority w:val="99"/>
    <w:unhideWhenUsed/>
    <w:rsid w:val="00C73C75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val="uk-UA"/>
    </w:rPr>
  </w:style>
  <w:style w:type="paragraph" w:customStyle="1" w:styleId="c10">
    <w:name w:val="c10"/>
    <w:basedOn w:val="a"/>
    <w:rsid w:val="00D92F1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18">
    <w:name w:val="c18"/>
    <w:basedOn w:val="a0"/>
    <w:rsid w:val="00D92F18"/>
  </w:style>
  <w:style w:type="paragraph" w:customStyle="1" w:styleId="c59">
    <w:name w:val="c59"/>
    <w:basedOn w:val="a"/>
    <w:rsid w:val="00D92F1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3">
    <w:name w:val="c3"/>
    <w:basedOn w:val="a0"/>
    <w:rsid w:val="00D92F18"/>
  </w:style>
  <w:style w:type="character" w:customStyle="1" w:styleId="apple-converted-space">
    <w:name w:val="apple-converted-space"/>
    <w:basedOn w:val="a0"/>
    <w:rsid w:val="00D92F18"/>
  </w:style>
  <w:style w:type="character" w:customStyle="1" w:styleId="c7">
    <w:name w:val="c7"/>
    <w:basedOn w:val="a0"/>
    <w:rsid w:val="00D92F18"/>
  </w:style>
  <w:style w:type="paragraph" w:customStyle="1" w:styleId="c0">
    <w:name w:val="c0"/>
    <w:basedOn w:val="a"/>
    <w:rsid w:val="00D92F1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64">
    <w:name w:val="c64"/>
    <w:basedOn w:val="a"/>
    <w:rsid w:val="00D92F1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8">
    <w:name w:val="ПР Ж"/>
    <w:basedOn w:val="a"/>
    <w:next w:val="2"/>
    <w:qFormat/>
    <w:rsid w:val="00E1524E"/>
    <w:pPr>
      <w:spacing w:before="120"/>
      <w:ind w:firstLine="284"/>
    </w:pPr>
    <w:rPr>
      <w:b/>
      <w:kern w:val="1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E1524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1524E"/>
    <w:rPr>
      <w:rFonts w:ascii="Times New Roman" w:hAnsi="Times New Roman" w:cs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152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524E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CC3A34"/>
    <w:pPr>
      <w:tabs>
        <w:tab w:val="center" w:pos="4677"/>
        <w:tab w:val="right" w:pos="9355"/>
      </w:tabs>
      <w:ind w:firstLine="0"/>
      <w:jc w:val="left"/>
    </w:pPr>
  </w:style>
  <w:style w:type="character" w:customStyle="1" w:styleId="ac">
    <w:name w:val="Нижний колонтитул Знак"/>
    <w:basedOn w:val="a0"/>
    <w:link w:val="ab"/>
    <w:uiPriority w:val="99"/>
    <w:rsid w:val="00CC3A34"/>
    <w:rPr>
      <w:rFonts w:ascii="Times New Roman" w:hAnsi="Times New Roman" w:cs="Times New Roman"/>
      <w:sz w:val="28"/>
    </w:rPr>
  </w:style>
  <w:style w:type="paragraph" w:customStyle="1" w:styleId="ad">
    <w:name w:val="ПР раздел"/>
    <w:basedOn w:val="a"/>
    <w:next w:val="ae"/>
    <w:uiPriority w:val="99"/>
    <w:rsid w:val="00CC3A34"/>
    <w:pPr>
      <w:spacing w:before="240" w:after="240"/>
      <w:ind w:firstLine="0"/>
      <w:jc w:val="center"/>
      <w:outlineLvl w:val="0"/>
    </w:pPr>
    <w:rPr>
      <w:rFonts w:ascii="Cambria" w:eastAsia="Times New Roman" w:hAnsi="Cambria"/>
      <w:b/>
      <w:caps/>
      <w:szCs w:val="32"/>
      <w:lang w:eastAsia="ru-RU"/>
    </w:rPr>
  </w:style>
  <w:style w:type="paragraph" w:styleId="af">
    <w:name w:val="header"/>
    <w:basedOn w:val="a"/>
    <w:link w:val="af0"/>
    <w:rsid w:val="00CC3A34"/>
    <w:pPr>
      <w:tabs>
        <w:tab w:val="center" w:pos="4677"/>
        <w:tab w:val="right" w:pos="9355"/>
      </w:tabs>
      <w:ind w:firstLine="0"/>
      <w:jc w:val="left"/>
    </w:pPr>
    <w:rPr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CC3A34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1"/>
    <w:uiPriority w:val="99"/>
    <w:semiHidden/>
    <w:unhideWhenUsed/>
    <w:rsid w:val="00CC3A34"/>
    <w:pPr>
      <w:spacing w:after="120"/>
    </w:pPr>
  </w:style>
  <w:style w:type="character" w:customStyle="1" w:styleId="af1">
    <w:name w:val="Основной текст Знак"/>
    <w:basedOn w:val="a0"/>
    <w:link w:val="ae"/>
    <w:uiPriority w:val="99"/>
    <w:semiHidden/>
    <w:rsid w:val="00CC3A34"/>
    <w:rPr>
      <w:rFonts w:ascii="Times New Roman" w:hAnsi="Times New Roman" w:cs="Times New Roman"/>
      <w:sz w:val="28"/>
    </w:rPr>
  </w:style>
  <w:style w:type="paragraph" w:customStyle="1" w:styleId="af2">
    <w:name w:val="ПР заголовок табл"/>
    <w:basedOn w:val="a"/>
    <w:next w:val="ae"/>
    <w:rsid w:val="00D42755"/>
    <w:pPr>
      <w:spacing w:before="200" w:after="60"/>
      <w:ind w:firstLine="0"/>
      <w:jc w:val="center"/>
    </w:pPr>
    <w:rPr>
      <w:rFonts w:asciiTheme="majorHAnsi" w:eastAsiaTheme="minorEastAsia" w:hAnsiTheme="majorHAnsi"/>
      <w:b/>
      <w:sz w:val="24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5A43E-6BFD-441E-B93D-C9B4B1D80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10</Pages>
  <Words>3007</Words>
  <Characters>17145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Уровень обучения базовый, основной формой обучения является урок.</vt:lpstr>
      <vt:lpstr>        Методы обучения. </vt:lpstr>
      <vt:lpstr>СПИСОК РЕКОМЕНДОВАННОЙ ЛИТЕРАТУРЫ</vt:lpstr>
    </vt:vector>
  </TitlesOfParts>
  <Company>Krokoz™</Company>
  <LinksUpToDate>false</LinksUpToDate>
  <CharactersWithSpaces>20112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29</cp:revision>
  <cp:lastPrinted>2021-09-18T07:46:00Z</cp:lastPrinted>
  <dcterms:created xsi:type="dcterms:W3CDTF">2019-09-13T16:13:00Z</dcterms:created>
  <dcterms:modified xsi:type="dcterms:W3CDTF">2022-02-18T11:03:00Z</dcterms:modified>
</cp:coreProperties>
</file>