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Управление образования Администрации города Макеевки</w:t>
      </w:r>
    </w:p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образовательное учреждение</w:t>
      </w:r>
    </w:p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«Средняя школа №34 города Макеевки»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3172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«Рассмотрено»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методического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объединения учителей английского языка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30.08.2021 № _____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ШМО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О.В.Иванова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«Согласовано»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Лихоеденко</w:t>
      </w:r>
      <w:proofErr w:type="spellEnd"/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30.08.2021г.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«Утверждаю»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МБОУ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Т. 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Чмых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___.___.2021 № ____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172" w:rsidRDefault="00411248" w:rsidP="00463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24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3pt;margin-top:6.1pt;width:120pt;height:.05pt;z-index:251658240" o:connectortype="straight"/>
        </w:pic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63172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</w:p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</w:t>
      </w:r>
    </w:p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английскому языку </w:t>
      </w:r>
    </w:p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10</w:t>
      </w:r>
      <w:r w:rsidR="00564C3F">
        <w:rPr>
          <w:rFonts w:ascii="Times New Roman" w:hAnsi="Times New Roman" w:cs="Times New Roman"/>
          <w:b/>
          <w:bCs/>
          <w:sz w:val="32"/>
          <w:szCs w:val="32"/>
        </w:rPr>
        <w:t xml:space="preserve">А, 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564C3F" w:rsidRPr="00564C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4C3F">
        <w:rPr>
          <w:rFonts w:ascii="Times New Roman" w:hAnsi="Times New Roman" w:cs="Times New Roman"/>
          <w:b/>
          <w:bCs/>
          <w:sz w:val="32"/>
          <w:szCs w:val="32"/>
        </w:rPr>
        <w:t>А Б, 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классов</w:t>
      </w:r>
    </w:p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часа в неделю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  <w:sectPr w:rsidR="0046317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(всего 102 часа)</w:t>
      </w:r>
    </w:p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Автор-составитель:</w:t>
      </w:r>
    </w:p>
    <w:p w:rsidR="00463172" w:rsidRDefault="00463172" w:rsidP="00463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Иванова О.В.</w:t>
      </w: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317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63172" w:rsidRDefault="00463172" w:rsidP="004631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2021/2022 учебный год</w:t>
      </w:r>
    </w:p>
    <w:p w:rsidR="00463172" w:rsidRDefault="00463172" w:rsidP="004631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172" w:rsidRDefault="00463172" w:rsidP="004631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Макеевка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6317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63172" w:rsidRDefault="00463172" w:rsidP="004631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63172" w:rsidRDefault="00463172" w:rsidP="00463172">
      <w:pPr>
        <w:pStyle w:val="11"/>
        <w:ind w:left="360"/>
        <w:jc w:val="both"/>
        <w:rPr>
          <w:b/>
        </w:rPr>
      </w:pPr>
      <w:r>
        <w:rPr>
          <w:b/>
        </w:rPr>
        <w:t>Нормативное обеспечение изучения предмета.</w:t>
      </w:r>
    </w:p>
    <w:p w:rsidR="00463172" w:rsidRDefault="00463172" w:rsidP="00463172">
      <w:pPr>
        <w:pStyle w:val="11"/>
        <w:tabs>
          <w:tab w:val="num" w:pos="0"/>
        </w:tabs>
        <w:ind w:left="0" w:firstLine="360"/>
        <w:jc w:val="both"/>
      </w:pPr>
      <w:r>
        <w:t xml:space="preserve">Рабочая программа  учебного предмета «Английский язык»  базового уровня среднего общего образования составлена на основании  следующих нормативных документов: </w:t>
      </w:r>
    </w:p>
    <w:p w:rsidR="00463172" w:rsidRDefault="00463172" w:rsidP="00463172">
      <w:pPr>
        <w:pStyle w:val="11"/>
        <w:widowControl/>
        <w:numPr>
          <w:ilvl w:val="0"/>
          <w:numId w:val="2"/>
        </w:numPr>
        <w:autoSpaceDE/>
        <w:contextualSpacing/>
        <w:jc w:val="both"/>
      </w:pPr>
      <w:r>
        <w:rPr>
          <w:b/>
        </w:rPr>
        <w:t xml:space="preserve">Закон </w:t>
      </w:r>
      <w:r>
        <w:t>ДНР</w:t>
      </w:r>
      <w:r>
        <w:rPr>
          <w:b/>
        </w:rPr>
        <w:t xml:space="preserve"> «Об образовании»</w:t>
      </w:r>
      <w:r>
        <w:t xml:space="preserve"> Донецкой Народной Республики (принят Постановлением Совета Министров ДНР 22 июля 2015 года Постановлением № 13-43) (с изменениями);</w:t>
      </w:r>
    </w:p>
    <w:p w:rsidR="00463172" w:rsidRDefault="00463172" w:rsidP="00463172">
      <w:pPr>
        <w:pStyle w:val="11"/>
        <w:widowControl/>
        <w:numPr>
          <w:ilvl w:val="0"/>
          <w:numId w:val="2"/>
        </w:numPr>
        <w:autoSpaceDE/>
        <w:contextualSpacing/>
        <w:jc w:val="both"/>
      </w:pPr>
      <w:r>
        <w:rPr>
          <w:b/>
        </w:rPr>
        <w:t>Государственный образовательный стандарт</w:t>
      </w:r>
      <w:r>
        <w:t xml:space="preserve"> среднего общего образования. (Приказ</w:t>
      </w:r>
      <w:r>
        <w:rPr>
          <w:color w:val="000000"/>
        </w:rPr>
        <w:t xml:space="preserve"> Министерства образования и науки Донецкой Народной Республики от 07 августа 2020 №121-НП</w:t>
      </w:r>
      <w:r>
        <w:t xml:space="preserve"> в ред. приказа Министерства образования и науки Донецкой Народной Республики от 23 июня 2021 № 80 - НП ); </w:t>
      </w:r>
    </w:p>
    <w:p w:rsidR="00463172" w:rsidRDefault="00463172" w:rsidP="00463172">
      <w:pPr>
        <w:pStyle w:val="11"/>
        <w:widowControl/>
        <w:numPr>
          <w:ilvl w:val="0"/>
          <w:numId w:val="2"/>
        </w:numPr>
        <w:autoSpaceDE/>
        <w:contextualSpacing/>
        <w:jc w:val="both"/>
      </w:pPr>
      <w:r>
        <w:rPr>
          <w:b/>
          <w:color w:val="000000"/>
        </w:rPr>
        <w:t>Приказ</w:t>
      </w:r>
      <w:r>
        <w:rPr>
          <w:color w:val="000000"/>
        </w:rPr>
        <w:t xml:space="preserve"> Министерства образования и науки Донецкой Народной Республики от 16 августа 2021 №684" Об организации образовательной деятельности в организациях, реализующих основные образовательные программы начального общего, основного общего, среднего общего образования Донецкой Народной Республики в </w:t>
      </w:r>
      <w:r>
        <w:t>2021-2022 учебном году;</w:t>
      </w:r>
    </w:p>
    <w:p w:rsidR="00463172" w:rsidRDefault="00463172" w:rsidP="00463172">
      <w:pPr>
        <w:pStyle w:val="11"/>
        <w:widowControl/>
        <w:numPr>
          <w:ilvl w:val="0"/>
          <w:numId w:val="2"/>
        </w:numPr>
        <w:autoSpaceDE/>
        <w:contextualSpacing/>
        <w:jc w:val="both"/>
      </w:pPr>
      <w:r>
        <w:rPr>
          <w:b/>
          <w:color w:val="000000"/>
        </w:rPr>
        <w:t>Приказ</w:t>
      </w:r>
      <w:r>
        <w:rPr>
          <w:color w:val="000000"/>
        </w:rPr>
        <w:t xml:space="preserve"> Министерства образования и науки Донецкой Народной Республики от 13 августа 2021 №682" Об </w:t>
      </w:r>
      <w:r>
        <w:rPr>
          <w:color w:val="000000"/>
          <w:shd w:val="clear" w:color="auto" w:fill="F8F8F8"/>
        </w:rPr>
        <w:t>утверждении примерных основных образовательных программ начального общего, основного общего и среднего общего образования»;</w:t>
      </w:r>
    </w:p>
    <w:p w:rsidR="00463172" w:rsidRDefault="00463172" w:rsidP="00463172">
      <w:pPr>
        <w:pStyle w:val="11"/>
        <w:widowControl/>
        <w:numPr>
          <w:ilvl w:val="0"/>
          <w:numId w:val="2"/>
        </w:numPr>
        <w:autoSpaceDE/>
        <w:contextualSpacing/>
        <w:jc w:val="both"/>
      </w:pPr>
      <w:r>
        <w:rPr>
          <w:b/>
          <w:color w:val="000000"/>
        </w:rPr>
        <w:t>Приказ</w:t>
      </w:r>
      <w:r>
        <w:rPr>
          <w:color w:val="000000"/>
        </w:rPr>
        <w:t xml:space="preserve"> Министерства образования и науки Донецкой Народной Республики от 28 августа 2021 № 709 "Об утверждении </w:t>
      </w:r>
      <w:r>
        <w:rPr>
          <w:b/>
          <w:color w:val="000000"/>
        </w:rPr>
        <w:t>Методических рекомендаций</w:t>
      </w:r>
      <w:r>
        <w:rPr>
          <w:color w:val="000000"/>
        </w:rPr>
        <w:t xml:space="preserve"> по реализации основных образовательных программ начального общего, основного общего, среднего общего образования </w:t>
      </w:r>
      <w:r>
        <w:t>организациями, осуществляющими образовательную деятельность</w:t>
      </w:r>
      <w:r>
        <w:rPr>
          <w:color w:val="000000"/>
        </w:rPr>
        <w:t xml:space="preserve"> Донецкой Народной Республики в </w:t>
      </w:r>
      <w:r>
        <w:t>2021-2022 учебном году (в новой редакции);</w:t>
      </w:r>
    </w:p>
    <w:p w:rsidR="00463172" w:rsidRDefault="00463172" w:rsidP="00463172">
      <w:pPr>
        <w:pStyle w:val="11"/>
        <w:widowControl/>
        <w:numPr>
          <w:ilvl w:val="0"/>
          <w:numId w:val="2"/>
        </w:numPr>
        <w:autoSpaceDE/>
        <w:contextualSpacing/>
        <w:jc w:val="both"/>
      </w:pPr>
      <w:r>
        <w:rPr>
          <w:b/>
          <w:color w:val="000000"/>
        </w:rPr>
        <w:t>Приказ</w:t>
      </w:r>
      <w:r>
        <w:rPr>
          <w:color w:val="000000"/>
        </w:rPr>
        <w:t xml:space="preserve"> Министерства образования и науки Донецкой Народной Республики от 31 августа 2021 №727 " Об утверждении перечня учебников и учебных пособий";</w:t>
      </w:r>
    </w:p>
    <w:p w:rsidR="00463172" w:rsidRDefault="00463172" w:rsidP="00463172">
      <w:pPr>
        <w:pStyle w:val="11"/>
        <w:widowControl/>
        <w:numPr>
          <w:ilvl w:val="0"/>
          <w:numId w:val="2"/>
        </w:numPr>
        <w:autoSpaceDE/>
        <w:contextualSpacing/>
        <w:jc w:val="both"/>
      </w:pPr>
      <w:r>
        <w:rPr>
          <w:b/>
          <w:color w:val="000000"/>
        </w:rPr>
        <w:t>Примерная основная образовательная программа</w:t>
      </w:r>
      <w:r>
        <w:rPr>
          <w:color w:val="000000"/>
        </w:rPr>
        <w:t xml:space="preserve"> среднего общего образования. Утверждена Министерством образования и науки Донецкой Народной Республики (приказ от 13.08.2021г № 682);</w:t>
      </w:r>
    </w:p>
    <w:p w:rsidR="00463172" w:rsidRDefault="00463172" w:rsidP="00463172">
      <w:pPr>
        <w:pStyle w:val="11"/>
        <w:widowControl/>
        <w:numPr>
          <w:ilvl w:val="0"/>
          <w:numId w:val="2"/>
        </w:numPr>
        <w:autoSpaceDE/>
        <w:contextualSpacing/>
        <w:jc w:val="both"/>
        <w:rPr>
          <w:b/>
        </w:rPr>
      </w:pPr>
      <w:r>
        <w:rPr>
          <w:b/>
        </w:rPr>
        <w:t xml:space="preserve">Примерная </w:t>
      </w:r>
      <w:hyperlink r:id="rId8" w:history="1">
        <w:r>
          <w:rPr>
            <w:rStyle w:val="a3"/>
            <w:bdr w:val="none" w:sz="0" w:space="0" w:color="auto" w:frame="1"/>
            <w:shd w:val="clear" w:color="auto" w:fill="FFFFFF"/>
          </w:rPr>
          <w:t xml:space="preserve"> рабочая программа по учебному предмету «Английский язык». 10-11 классы</w:t>
        </w:r>
      </w:hyperlink>
      <w:r>
        <w:rPr>
          <w:color w:val="000000"/>
          <w:shd w:val="clear" w:color="auto" w:fill="FFFFFF"/>
        </w:rPr>
        <w:t xml:space="preserve"> / сост. Старшинова Л.В., Покладова Е.А., </w:t>
      </w:r>
      <w:proofErr w:type="spellStart"/>
      <w:r>
        <w:rPr>
          <w:color w:val="000000"/>
          <w:shd w:val="clear" w:color="auto" w:fill="FFFFFF"/>
        </w:rPr>
        <w:t>Манагарова</w:t>
      </w:r>
      <w:proofErr w:type="spellEnd"/>
      <w:r>
        <w:rPr>
          <w:color w:val="000000"/>
          <w:shd w:val="clear" w:color="auto" w:fill="FFFFFF"/>
        </w:rPr>
        <w:t xml:space="preserve"> Е.Н., </w:t>
      </w:r>
      <w:proofErr w:type="spellStart"/>
      <w:r>
        <w:rPr>
          <w:color w:val="000000"/>
          <w:shd w:val="clear" w:color="auto" w:fill="FFFFFF"/>
        </w:rPr>
        <w:t>Потапенко</w:t>
      </w:r>
      <w:proofErr w:type="spellEnd"/>
      <w:r>
        <w:rPr>
          <w:color w:val="000000"/>
          <w:shd w:val="clear" w:color="auto" w:fill="FFFFFF"/>
        </w:rPr>
        <w:t xml:space="preserve"> Н.Л. – 5-е изд. </w:t>
      </w:r>
      <w:proofErr w:type="spellStart"/>
      <w:r>
        <w:rPr>
          <w:color w:val="000000"/>
          <w:shd w:val="clear" w:color="auto" w:fill="FFFFFF"/>
        </w:rPr>
        <w:t>доработ</w:t>
      </w:r>
      <w:proofErr w:type="spellEnd"/>
      <w:r>
        <w:rPr>
          <w:color w:val="000000"/>
          <w:shd w:val="clear" w:color="auto" w:fill="FFFFFF"/>
        </w:rPr>
        <w:t>. – ГОУ ДПО «ДОНРИДПО». – Донецк: Истоки, 2021;</w:t>
      </w:r>
    </w:p>
    <w:p w:rsidR="00463172" w:rsidRDefault="00463172" w:rsidP="00463172">
      <w:pPr>
        <w:pStyle w:val="11"/>
        <w:widowControl/>
        <w:numPr>
          <w:ilvl w:val="0"/>
          <w:numId w:val="2"/>
        </w:numPr>
        <w:autoSpaceDE/>
        <w:contextualSpacing/>
        <w:jc w:val="both"/>
        <w:rPr>
          <w:b/>
        </w:rPr>
      </w:pPr>
      <w:r>
        <w:rPr>
          <w:b/>
          <w:bCs/>
        </w:rPr>
        <w:t>Методические рекомендации</w:t>
      </w:r>
      <w:r>
        <w:rPr>
          <w:bCs/>
        </w:rPr>
        <w:t xml:space="preserve"> </w:t>
      </w:r>
      <w:r>
        <w:t>по обучению предмету «иностранные языки»;</w:t>
      </w:r>
    </w:p>
    <w:p w:rsidR="00463172" w:rsidRDefault="00463172" w:rsidP="00463172">
      <w:pPr>
        <w:pStyle w:val="11"/>
        <w:widowControl/>
        <w:numPr>
          <w:ilvl w:val="0"/>
          <w:numId w:val="2"/>
        </w:numPr>
        <w:autoSpaceDE/>
        <w:contextualSpacing/>
        <w:jc w:val="both"/>
        <w:rPr>
          <w:b/>
        </w:rPr>
      </w:pPr>
      <w:r>
        <w:t xml:space="preserve">  Рабочая программа ориентирована на использование </w:t>
      </w:r>
      <w:r>
        <w:rPr>
          <w:b/>
        </w:rPr>
        <w:t>учебно-методических комплексов:</w:t>
      </w:r>
    </w:p>
    <w:p w:rsidR="00463172" w:rsidRDefault="00463172" w:rsidP="00463172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Афанасьева О. В. Английский язык. 10 класс. Учеб.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организаций. Базовый уровень. (Английский в фокусе) /О. В. Афанасьева, Д. Дули, И. В. Михеева и др. – М.: Просвещение, 2016. – 248 с.  </w:t>
      </w:r>
    </w:p>
    <w:p w:rsidR="00463172" w:rsidRDefault="00463172" w:rsidP="00463172">
      <w:pPr>
        <w:pStyle w:val="ab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Афанасьева О. В. Английский язык. 11 класс. Учеб.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организаций. Базовый уровень. (Английский в фокусе) /О. В. Афанасьева, Д. Дули, И. В. Михеева и др. – М.: Просвещение, 2016. – 244 с.  </w:t>
      </w:r>
    </w:p>
    <w:p w:rsidR="00463172" w:rsidRDefault="00463172" w:rsidP="00463172">
      <w:pPr>
        <w:spacing w:after="0" w:line="240" w:lineRule="auto"/>
        <w:ind w:firstLine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  <w:b/>
        </w:rPr>
        <w:t>рассчитана</w:t>
      </w:r>
      <w:r>
        <w:rPr>
          <w:rFonts w:ascii="Times New Roman" w:hAnsi="Times New Roman" w:cs="Times New Roman"/>
        </w:rPr>
        <w:t xml:space="preserve"> на 102 ч. в год ( 3 часа в неделю). Уроки, выпадающие на праздничные дни,  будут отработаны за счет интенсификации учебного материала в конце каждого семестра. Программой </w:t>
      </w:r>
      <w:r>
        <w:rPr>
          <w:rFonts w:ascii="Times New Roman" w:hAnsi="Times New Roman" w:cs="Times New Roman"/>
          <w:b/>
        </w:rPr>
        <w:t>предусмотрено</w:t>
      </w:r>
      <w:r>
        <w:rPr>
          <w:rFonts w:ascii="Times New Roman" w:hAnsi="Times New Roman" w:cs="Times New Roman"/>
        </w:rPr>
        <w:t xml:space="preserve"> проведение:</w:t>
      </w:r>
    </w:p>
    <w:p w:rsidR="00463172" w:rsidRDefault="00463172" w:rsidP="00463172">
      <w:pPr>
        <w:pStyle w:val="ab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контрольных работ:</w:t>
      </w:r>
    </w:p>
    <w:p w:rsidR="00463172" w:rsidRDefault="00463172" w:rsidP="00463172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/>
        </w:rPr>
        <w:t>10, 11</w:t>
      </w:r>
      <w:r>
        <w:rPr>
          <w:rFonts w:ascii="Times New Roman" w:hAnsi="Times New Roman"/>
        </w:rPr>
        <w:t xml:space="preserve"> классах, 3 урока в неделю оценивание навыков основных видов речевой деятельности (</w:t>
      </w:r>
      <w:proofErr w:type="spellStart"/>
      <w:r>
        <w:rPr>
          <w:rFonts w:ascii="Times New Roman" w:hAnsi="Times New Roman"/>
        </w:rPr>
        <w:t>аудирование</w:t>
      </w:r>
      <w:proofErr w:type="spellEnd"/>
      <w:r>
        <w:rPr>
          <w:rFonts w:ascii="Times New Roman" w:hAnsi="Times New Roman"/>
        </w:rPr>
        <w:t xml:space="preserve">, чтение, письменная и устная речь) проводится один раз в семестр. Выполнение контроля (кроме устной речи) не может занимать более 30% времени урока. </w:t>
      </w:r>
      <w:r>
        <w:rPr>
          <w:rFonts w:ascii="Times New Roman" w:hAnsi="Times New Roman"/>
          <w:i/>
        </w:rPr>
        <w:t>Комплексные контрольные работы по предмету «Иностранный язык» не предусмотрены</w:t>
      </w:r>
    </w:p>
    <w:p w:rsidR="00463172" w:rsidRDefault="00463172" w:rsidP="00463172">
      <w:pPr>
        <w:tabs>
          <w:tab w:val="left" w:pos="95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 курса  состоит в </w:t>
      </w:r>
      <w:r>
        <w:rPr>
          <w:rFonts w:ascii="Times New Roman" w:hAnsi="Times New Roman" w:cs="Times New Roman"/>
          <w:b/>
        </w:rPr>
        <w:t>формировании коммуникативной компетенции</w:t>
      </w:r>
      <w:r>
        <w:rPr>
          <w:rFonts w:ascii="Times New Roman" w:hAnsi="Times New Roman" w:cs="Times New Roman"/>
        </w:rPr>
        <w:t xml:space="preserve">, т.е. способности и готовности осуществлять иноязычное межличностное и межкультурное общение с носителями языка, формирование и развитие речевой компетенции предусматривает развитие </w:t>
      </w:r>
      <w:r>
        <w:rPr>
          <w:rFonts w:ascii="Times New Roman" w:hAnsi="Times New Roman" w:cs="Times New Roman"/>
          <w:b/>
        </w:rPr>
        <w:t>коммуникативных умений в четырех основных видах речевой деятельности</w:t>
      </w:r>
      <w:r>
        <w:rPr>
          <w:rFonts w:ascii="Times New Roman" w:hAnsi="Times New Roman" w:cs="Times New Roman"/>
        </w:rPr>
        <w:t xml:space="preserve"> :говорении, </w:t>
      </w:r>
      <w:proofErr w:type="spellStart"/>
      <w:r>
        <w:rPr>
          <w:rFonts w:ascii="Times New Roman" w:hAnsi="Times New Roman" w:cs="Times New Roman"/>
        </w:rPr>
        <w:t>аудировании</w:t>
      </w:r>
      <w:proofErr w:type="spellEnd"/>
      <w:r>
        <w:rPr>
          <w:rFonts w:ascii="Times New Roman" w:hAnsi="Times New Roman" w:cs="Times New Roman"/>
        </w:rPr>
        <w:t xml:space="preserve">, чтении, письме. Кроме того, изучение иностранного языка направлено на развитие </w:t>
      </w:r>
      <w:r>
        <w:rPr>
          <w:rFonts w:ascii="Times New Roman" w:hAnsi="Times New Roman" w:cs="Times New Roman"/>
        </w:rPr>
        <w:lastRenderedPageBreak/>
        <w:t xml:space="preserve">иноязычной коммуникативной компетенции в совокупности ее составляющих: речевой, языковой, </w:t>
      </w:r>
      <w:proofErr w:type="spellStart"/>
      <w:r>
        <w:rPr>
          <w:rFonts w:ascii="Times New Roman" w:hAnsi="Times New Roman" w:cs="Times New Roman"/>
        </w:rPr>
        <w:t>социокультурной</w:t>
      </w:r>
      <w:proofErr w:type="spellEnd"/>
      <w:r>
        <w:rPr>
          <w:rFonts w:ascii="Times New Roman" w:hAnsi="Times New Roman" w:cs="Times New Roman"/>
        </w:rPr>
        <w:t>, компенсаторной, учебно-познавательной.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Языковая компетенция</w:t>
      </w:r>
      <w:r>
        <w:rPr>
          <w:rFonts w:ascii="Times New Roman" w:hAnsi="Times New Roman" w:cs="Times New Roman"/>
        </w:rPr>
        <w:t xml:space="preserve"> характеризуется как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 темами, сферами и ситуациями общения, отобранными для общеобразовательной школы, освоение знаний о языковых явлениях изучаемого языка, разных способах выражения мысли в родном и изучаемом языке.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Социокультурная</w:t>
      </w:r>
      <w:proofErr w:type="spellEnd"/>
      <w:r>
        <w:rPr>
          <w:rFonts w:ascii="Times New Roman" w:hAnsi="Times New Roman" w:cs="Times New Roman"/>
          <w:b/>
        </w:rPr>
        <w:t xml:space="preserve"> компетенция</w:t>
      </w:r>
      <w:r>
        <w:rPr>
          <w:rFonts w:ascii="Times New Roman" w:hAnsi="Times New Roman" w:cs="Times New Roman"/>
        </w:rPr>
        <w:t xml:space="preserve"> направлена на приобщение обучающихся к культуре, традициям и реалиям стран/страны изучаемого иностранного языка в рамках тем, сфер и 7 ситуаций общения, отвечающих опыту, интересам, психологическим особенностям обучающихся общеобразовательной школы на разных ее этапах, формирование умения представлять свою страну, ее культуру в условиях иноязычного межкультурного общения.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Компенсаторная компетенция</w:t>
      </w:r>
      <w:r>
        <w:rPr>
          <w:rFonts w:ascii="Times New Roman" w:hAnsi="Times New Roman" w:cs="Times New Roman"/>
        </w:rPr>
        <w:t xml:space="preserve"> – это развитие умений выходить из положения в условиях дефицита языковых средств при получении и передаче информации.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Учебно-познавательная компетенция</w:t>
      </w:r>
      <w:r>
        <w:rPr>
          <w:rFonts w:ascii="Times New Roman" w:hAnsi="Times New Roman" w:cs="Times New Roman"/>
        </w:rPr>
        <w:t xml:space="preserve"> служит базой для дальнейшего развития общих и специальных учебных умений,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адаптации, воспитание качеств гражданина,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иностранного языка на базовом и углубленном уровнях среднего общего образования обеспечивает </w:t>
      </w:r>
      <w:r>
        <w:rPr>
          <w:rFonts w:ascii="Times New Roman" w:hAnsi="Times New Roman" w:cs="Times New Roman"/>
          <w:b/>
        </w:rPr>
        <w:t>достижение следующих целей</w:t>
      </w:r>
      <w:r>
        <w:rPr>
          <w:rFonts w:ascii="Times New Roman" w:hAnsi="Times New Roman" w:cs="Times New Roman"/>
        </w:rPr>
        <w:t xml:space="preserve">: дальнейшее развитие иноязычной коммуникативной компетенции;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 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>
        <w:rPr>
          <w:rFonts w:ascii="Times New Roman" w:hAnsi="Times New Roman" w:cs="Times New Roman"/>
        </w:rPr>
        <w:t>аудировании</w:t>
      </w:r>
      <w:proofErr w:type="spellEnd"/>
      <w:r>
        <w:rPr>
          <w:rFonts w:ascii="Times New Roman" w:hAnsi="Times New Roman" w:cs="Times New Roman"/>
        </w:rPr>
        <w:t xml:space="preserve">, чтении и письме. Предметное содержание речи содержит лексические темы для общения в различных коммуникативных ситуациях. Освоение учебных предметов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языком».. Пороговый уровень, которого достигает выпускник, освоивший программу предметов «Иностранный язык», соответствует уровню </w:t>
      </w:r>
      <w:r>
        <w:rPr>
          <w:rFonts w:ascii="Times New Roman" w:hAnsi="Times New Roman" w:cs="Times New Roman"/>
          <w:b/>
        </w:rPr>
        <w:t>B1</w:t>
      </w:r>
      <w:r>
        <w:rPr>
          <w:rFonts w:ascii="Times New Roman" w:hAnsi="Times New Roman" w:cs="Times New Roman"/>
        </w:rPr>
        <w:t xml:space="preserve"> по шкале «Общеевропейских компетенций владения иностранным языком». </w:t>
      </w:r>
    </w:p>
    <w:p w:rsidR="00463172" w:rsidRDefault="00463172" w:rsidP="00463172">
      <w:pPr>
        <w:pStyle w:val="ac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языковом образовании на уровне среднего общего образования первоочередными </w:t>
      </w:r>
      <w:r>
        <w:rPr>
          <w:rFonts w:ascii="Times New Roman" w:hAnsi="Times New Roman"/>
          <w:b/>
          <w:lang w:eastAsia="ru-RU"/>
        </w:rPr>
        <w:t>являются задачи:</w:t>
      </w:r>
    </w:p>
    <w:p w:rsidR="00463172" w:rsidRDefault="00463172" w:rsidP="00463172">
      <w:pPr>
        <w:pStyle w:val="ae"/>
        <w:numPr>
          <w:ilvl w:val="0"/>
          <w:numId w:val="4"/>
        </w:numPr>
        <w:ind w:left="0"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усиление в предметном преподавании составляющих, обеспечивающих успешную социализацию обучающихся, формирование у них готовности использовать усвоенные знания, умения и способы деятельности в реальной жизни для решения практических задач;</w:t>
      </w:r>
    </w:p>
    <w:p w:rsidR="00463172" w:rsidRDefault="00463172" w:rsidP="00463172">
      <w:pPr>
        <w:pStyle w:val="ae"/>
        <w:numPr>
          <w:ilvl w:val="0"/>
          <w:numId w:val="4"/>
        </w:numPr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ab/>
        <w:t>подготовка обучающихся к прохождению Государственной итоговой аттестации(ГИА в формате ЕРЭ) по  английскому языку;</w:t>
      </w:r>
      <w:r>
        <w:rPr>
          <w:rFonts w:ascii="Times New Roman" w:hAnsi="Times New Roman"/>
        </w:rPr>
        <w:t xml:space="preserve"> предусматривает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навыков:</w:t>
      </w:r>
    </w:p>
    <w:p w:rsidR="00463172" w:rsidRDefault="00463172" w:rsidP="00463172">
      <w:pPr>
        <w:pStyle w:val="ae"/>
        <w:numPr>
          <w:ilvl w:val="0"/>
          <w:numId w:val="4"/>
        </w:numPr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использования приобретенных знаний и умений в практической деятельности и повседневной жизни для 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63172" w:rsidRDefault="00463172" w:rsidP="00463172">
      <w:pPr>
        <w:pStyle w:val="ae"/>
        <w:numPr>
          <w:ilvl w:val="0"/>
          <w:numId w:val="4"/>
        </w:numPr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создания целостной картины </w:t>
      </w:r>
      <w:proofErr w:type="spellStart"/>
      <w:r>
        <w:rPr>
          <w:rFonts w:ascii="Times New Roman" w:hAnsi="Times New Roman"/>
        </w:rPr>
        <w:t>мультилингвального</w:t>
      </w:r>
      <w:proofErr w:type="spellEnd"/>
      <w:r>
        <w:rPr>
          <w:rFonts w:ascii="Times New Roman" w:hAnsi="Times New Roman"/>
        </w:rPr>
        <w:t xml:space="preserve"> поликультурного мира, осознания места и роли родного и изучаемого иностранного языка в этом мире; </w:t>
      </w:r>
    </w:p>
    <w:p w:rsidR="00463172" w:rsidRDefault="00463172" w:rsidP="00463172">
      <w:pPr>
        <w:pStyle w:val="ae"/>
        <w:numPr>
          <w:ilvl w:val="0"/>
          <w:numId w:val="4"/>
        </w:numPr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>
        <w:rPr>
          <w:rFonts w:ascii="Times New Roman" w:hAnsi="Times New Roman"/>
        </w:rPr>
        <w:t>мультимедийные</w:t>
      </w:r>
      <w:proofErr w:type="spellEnd"/>
      <w:r>
        <w:rPr>
          <w:rFonts w:ascii="Times New Roman" w:hAnsi="Times New Roman"/>
        </w:rPr>
        <w:t xml:space="preserve">, так и через участие в школьных обменах, туристических поездках, молодежных форумах; </w:t>
      </w:r>
    </w:p>
    <w:p w:rsidR="00463172" w:rsidRDefault="00463172" w:rsidP="00463172">
      <w:pPr>
        <w:pStyle w:val="ae"/>
        <w:numPr>
          <w:ilvl w:val="0"/>
          <w:numId w:val="4"/>
        </w:numPr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ознакомления представителей других стран с культурой своего народа; </w:t>
      </w:r>
    </w:p>
    <w:p w:rsidR="00463172" w:rsidRDefault="00463172" w:rsidP="00463172">
      <w:pPr>
        <w:pStyle w:val="ae"/>
        <w:numPr>
          <w:ilvl w:val="0"/>
          <w:numId w:val="4"/>
        </w:numPr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осознания себя гражданином своей страны и мира.</w:t>
      </w:r>
    </w:p>
    <w:p w:rsidR="00463172" w:rsidRDefault="00463172" w:rsidP="004631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Новизна</w:t>
      </w:r>
      <w:r>
        <w:rPr>
          <w:rFonts w:ascii="Times New Roman" w:hAnsi="Times New Roman" w:cs="Times New Roman"/>
        </w:rPr>
        <w:t xml:space="preserve"> данной программы определяется тем, что обучение предмету осуществляется на основе коммуникативного подхода с учетом обязательных </w:t>
      </w:r>
      <w:proofErr w:type="spellStart"/>
      <w:r>
        <w:rPr>
          <w:rFonts w:ascii="Times New Roman" w:hAnsi="Times New Roman" w:cs="Times New Roman"/>
        </w:rPr>
        <w:t>внутрипредметных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связей, при этом содержание </w:t>
      </w:r>
      <w:r>
        <w:rPr>
          <w:rFonts w:ascii="Times New Roman" w:hAnsi="Times New Roman" w:cs="Times New Roman"/>
          <w:bCs/>
        </w:rPr>
        <w:t xml:space="preserve"> обучения предмету организовано по концентрическому принципу, предусматривающему многократное обращение к уже изученному материалу с постепенным его углублением и расширением</w:t>
      </w:r>
      <w:r>
        <w:rPr>
          <w:rFonts w:ascii="Times New Roman" w:hAnsi="Times New Roman" w:cs="Times New Roman"/>
        </w:rPr>
        <w:t xml:space="preserve">. В рамках этого подхода традиционное </w:t>
      </w:r>
      <w:r>
        <w:rPr>
          <w:rFonts w:ascii="Times New Roman" w:hAnsi="Times New Roman" w:cs="Times New Roman"/>
          <w:b/>
        </w:rPr>
        <w:t>линейное планирование учебного материала</w:t>
      </w:r>
      <w:r>
        <w:rPr>
          <w:rFonts w:ascii="Times New Roman" w:hAnsi="Times New Roman" w:cs="Times New Roman"/>
        </w:rPr>
        <w:t xml:space="preserve"> (тема, количество часов, тематическое оценивание) </w:t>
      </w:r>
      <w:r>
        <w:rPr>
          <w:rFonts w:ascii="Times New Roman" w:hAnsi="Times New Roman" w:cs="Times New Roman"/>
          <w:b/>
        </w:rPr>
        <w:t>невозможны</w:t>
      </w:r>
      <w:r>
        <w:rPr>
          <w:rFonts w:ascii="Times New Roman" w:hAnsi="Times New Roman" w:cs="Times New Roman"/>
        </w:rPr>
        <w:t>: материал подается комплексно . Обязательным является соответствие уровня сложности УМК году/классу обучения и возрастным особенностям для детей каждого года обучения.</w:t>
      </w:r>
    </w:p>
    <w:p w:rsidR="00463172" w:rsidRDefault="00463172" w:rsidP="00463172">
      <w:pPr>
        <w:pStyle w:val="ab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 Общая характеристика учебного предмета.</w:t>
      </w:r>
    </w:p>
    <w:p w:rsidR="00463172" w:rsidRDefault="00463172" w:rsidP="00463172">
      <w:pPr>
        <w:tabs>
          <w:tab w:val="left" w:pos="95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</w:t>
      </w:r>
    </w:p>
    <w:p w:rsidR="00463172" w:rsidRDefault="00463172" w:rsidP="00463172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Английский язык является частью предметной области «Филология» в разделе «Иностранный язык. Второй иностранный язык». Цели иноязычного образования стали более прагматичными по направленности и конкретными: </w:t>
      </w:r>
      <w:r>
        <w:rPr>
          <w:rFonts w:ascii="Times New Roman" w:hAnsi="Times New Roman"/>
          <w:lang w:eastAsia="ru-RU"/>
        </w:rPr>
        <w:t xml:space="preserve">умение использовать  иностранный язык для коммуникации, иначе говоря, формирование и развитие универсальных учебных действий, владение ребенком учебной деятельностью, умением учиться.; </w:t>
      </w:r>
      <w:r>
        <w:rPr>
          <w:rFonts w:ascii="Times New Roman" w:hAnsi="Times New Roman"/>
        </w:rPr>
        <w:t xml:space="preserve">общение в разных формах (устной/ письменной, непосредственное/ опосредованное, в том числе через Интернет), способность общаться на определенном уровне владения языком, возможность использовать иностранный язык как инструмент познания, самообразования в различных областях знания и саморазвития на протяжении всей жизни. Иностранный язык должен стать инструментом овладения другими предметными областями в сфере гуманитарных, математических, естественнонаучных и других дисциплин. Учебный предмет в логике нового ГОС становится дидактическим </w:t>
      </w:r>
      <w:r>
        <w:rPr>
          <w:rFonts w:ascii="Times New Roman" w:hAnsi="Times New Roman"/>
          <w:b/>
        </w:rPr>
        <w:t xml:space="preserve">ресурсом </w:t>
      </w:r>
      <w:proofErr w:type="spellStart"/>
      <w:r>
        <w:rPr>
          <w:rFonts w:ascii="Times New Roman" w:hAnsi="Times New Roman"/>
          <w:b/>
        </w:rPr>
        <w:t>метапредметного</w:t>
      </w:r>
      <w:proofErr w:type="spellEnd"/>
      <w:r>
        <w:rPr>
          <w:rFonts w:ascii="Times New Roman" w:hAnsi="Times New Roman"/>
          <w:b/>
        </w:rPr>
        <w:t xml:space="preserve"> развития.</w:t>
      </w:r>
    </w:p>
    <w:p w:rsidR="00463172" w:rsidRDefault="00463172" w:rsidP="00463172">
      <w:pPr>
        <w:tabs>
          <w:tab w:val="left" w:pos="95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Иностранный язык как учебный предмет характеризуется:</w:t>
      </w:r>
    </w:p>
    <w:p w:rsidR="00463172" w:rsidRDefault="00463172" w:rsidP="00463172">
      <w:pPr>
        <w:pStyle w:val="ab"/>
        <w:numPr>
          <w:ilvl w:val="0"/>
          <w:numId w:val="6"/>
        </w:numPr>
        <w:tabs>
          <w:tab w:val="left" w:pos="9510"/>
        </w:tabs>
        <w:ind w:left="567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межпредметностью</w:t>
      </w:r>
      <w:proofErr w:type="spellEnd"/>
      <w:r>
        <w:rPr>
          <w:rFonts w:ascii="Times New Roman" w:hAnsi="Times New Roman" w:cs="Times New Roman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463172" w:rsidRDefault="00463172" w:rsidP="00463172">
      <w:pPr>
        <w:pStyle w:val="ab"/>
        <w:numPr>
          <w:ilvl w:val="0"/>
          <w:numId w:val="6"/>
        </w:numPr>
        <w:tabs>
          <w:tab w:val="left" w:pos="9510"/>
        </w:tabs>
        <w:ind w:left="567" w:hanging="567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</w:rPr>
        <w:t>многоуровневостью</w:t>
      </w:r>
      <w:proofErr w:type="spellEnd"/>
      <w:r>
        <w:rPr>
          <w:rFonts w:ascii="Times New Roman" w:hAnsi="Times New Roman" w:cs="Times New Roman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463172" w:rsidRDefault="00463172" w:rsidP="00463172">
      <w:pPr>
        <w:pStyle w:val="ab"/>
        <w:numPr>
          <w:ilvl w:val="0"/>
          <w:numId w:val="6"/>
        </w:numPr>
        <w:tabs>
          <w:tab w:val="left" w:pos="9510"/>
        </w:tabs>
        <w:ind w:left="567" w:hanging="567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</w:rPr>
        <w:t>полифункциональностью</w:t>
      </w:r>
      <w:proofErr w:type="spellEnd"/>
      <w:r>
        <w:rPr>
          <w:rFonts w:ascii="Times New Roman" w:hAnsi="Times New Roman" w:cs="Times New Roman"/>
        </w:rPr>
        <w:t xml:space="preserve"> (может выступать как цель обучения и как средство приобретения сведений в самых различных областях знания).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многоязычного мира. В этой связи рабочая программа имеет </w:t>
      </w:r>
      <w:r>
        <w:rPr>
          <w:rFonts w:ascii="Times New Roman" w:hAnsi="Times New Roman" w:cs="Times New Roman"/>
          <w:b/>
        </w:rPr>
        <w:t xml:space="preserve">целью </w:t>
      </w:r>
      <w:r>
        <w:rPr>
          <w:rFonts w:ascii="Times New Roman" w:hAnsi="Times New Roman" w:cs="Times New Roman"/>
        </w:rPr>
        <w:t xml:space="preserve">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языка, нацелена на реализацию </w:t>
      </w:r>
      <w:r>
        <w:rPr>
          <w:rFonts w:ascii="Times New Roman" w:hAnsi="Times New Roman" w:cs="Times New Roman"/>
          <w:b/>
        </w:rPr>
        <w:t xml:space="preserve">личностно-ориентированного, коммуникативно-когнитивного, </w:t>
      </w:r>
      <w:proofErr w:type="spellStart"/>
      <w:r>
        <w:rPr>
          <w:rFonts w:ascii="Times New Roman" w:hAnsi="Times New Roman" w:cs="Times New Roman"/>
          <w:b/>
        </w:rPr>
        <w:t>социокультурного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деятельностного</w:t>
      </w:r>
      <w:proofErr w:type="spellEnd"/>
      <w:r>
        <w:rPr>
          <w:rFonts w:ascii="Times New Roman" w:hAnsi="Times New Roman" w:cs="Times New Roman"/>
          <w:b/>
        </w:rPr>
        <w:t xml:space="preserve"> подхода</w:t>
      </w:r>
      <w:r>
        <w:rPr>
          <w:rFonts w:ascii="Times New Roman" w:hAnsi="Times New Roman" w:cs="Times New Roman"/>
        </w:rPr>
        <w:t xml:space="preserve"> к обучению иностранным языкам. </w:t>
      </w:r>
    </w:p>
    <w:p w:rsidR="00463172" w:rsidRDefault="00463172" w:rsidP="00463172">
      <w:pPr>
        <w:pStyle w:val="ab"/>
        <w:numPr>
          <w:ilvl w:val="0"/>
          <w:numId w:val="6"/>
        </w:numPr>
        <w:tabs>
          <w:tab w:val="left" w:pos="9510"/>
        </w:tabs>
        <w:ind w:left="993" w:hanging="567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463172" w:rsidRDefault="00463172" w:rsidP="00463172">
      <w:pPr>
        <w:pStyle w:val="ab"/>
        <w:numPr>
          <w:ilvl w:val="0"/>
          <w:numId w:val="6"/>
        </w:numPr>
        <w:tabs>
          <w:tab w:val="left" w:pos="9510"/>
        </w:tabs>
        <w:ind w:left="993" w:hanging="567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обучающихся осуществлять иноязычное общения и добиваться взаимопонимания с носителями  иностранного языка, а также развитие и воспитание школьников средствами учебного предмета.</w:t>
      </w:r>
    </w:p>
    <w:p w:rsidR="00463172" w:rsidRDefault="00463172" w:rsidP="00463172">
      <w:pPr>
        <w:pStyle w:val="ab"/>
        <w:numPr>
          <w:ilvl w:val="0"/>
          <w:numId w:val="6"/>
        </w:numPr>
        <w:tabs>
          <w:tab w:val="left" w:pos="9510"/>
        </w:tabs>
        <w:ind w:left="993" w:hanging="567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lastRenderedPageBreak/>
        <w:t xml:space="preserve">     Личностно-ориентированный подход, ставящий в центр учебно-воспитательного процесса личность обучающегося, учет его способностей, возможностей и склонностей, предполагает особый акцент на </w:t>
      </w:r>
      <w:proofErr w:type="spellStart"/>
      <w:r>
        <w:rPr>
          <w:rFonts w:ascii="Times New Roman" w:hAnsi="Times New Roman" w:cs="Times New Roman"/>
        </w:rPr>
        <w:t>социокультурной</w:t>
      </w:r>
      <w:proofErr w:type="spellEnd"/>
      <w:r>
        <w:rPr>
          <w:rFonts w:ascii="Times New Roman" w:hAnsi="Times New Roman" w:cs="Times New Roman"/>
        </w:rPr>
        <w:t xml:space="preserve"> составляющей иноязычной коммуникативной компетенции. Это должно обеспечить </w:t>
      </w:r>
      <w:proofErr w:type="spellStart"/>
      <w:r>
        <w:rPr>
          <w:rFonts w:ascii="Times New Roman" w:hAnsi="Times New Roman" w:cs="Times New Roman"/>
        </w:rPr>
        <w:t>лингвосоциокультурную</w:t>
      </w:r>
      <w:proofErr w:type="spellEnd"/>
      <w:r>
        <w:rPr>
          <w:rFonts w:ascii="Times New Roman" w:hAnsi="Times New Roman" w:cs="Times New Roman"/>
        </w:rPr>
        <w:t xml:space="preserve"> направленность обучения, приобщение обучающихся,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обучающихся, в диалог культур.</w:t>
      </w:r>
    </w:p>
    <w:p w:rsidR="00463172" w:rsidRDefault="00463172" w:rsidP="00463172">
      <w:pPr>
        <w:pStyle w:val="ab"/>
        <w:tabs>
          <w:tab w:val="left" w:pos="9510"/>
        </w:tabs>
        <w:ind w:left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</w:rPr>
        <w:t>3 Место предмета в учебном плане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соответствии с требованиями  нового образовательного стандарта общего образования предмет « Английский язык» изучается со 2-го по 11-й класс. Базисный (образовательный) учебный план для образовательных учреждений Донецкой Народной Республики предусматривает обязательное изучение </w:t>
      </w:r>
      <w:proofErr w:type="spellStart"/>
      <w:r>
        <w:rPr>
          <w:rFonts w:ascii="Times New Roman" w:hAnsi="Times New Roman" w:cs="Times New Roman"/>
        </w:rPr>
        <w:t>ангийского</w:t>
      </w:r>
      <w:proofErr w:type="spellEnd"/>
      <w:r>
        <w:rPr>
          <w:rFonts w:ascii="Times New Roman" w:hAnsi="Times New Roman" w:cs="Times New Roman"/>
        </w:rPr>
        <w:t xml:space="preserve"> языка на этапе среднего общего образования в объеме 102 часа ( 3 часа в неделю) в 10 и 11 классах.</w:t>
      </w:r>
    </w:p>
    <w:p w:rsidR="00463172" w:rsidRDefault="00463172" w:rsidP="004631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 Личностные, </w:t>
      </w: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 xml:space="preserve"> и предметные результаты освоения учебного предмета английский язык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иностранного языка в средней школе направлено на достижение следующих результатов</w:t>
      </w:r>
      <w:r>
        <w:rPr>
          <w:rFonts w:ascii="Times New Roman" w:hAnsi="Times New Roman" w:cs="Times New Roman"/>
          <w:b/>
        </w:rPr>
        <w:t>: Личностными</w:t>
      </w:r>
      <w:r>
        <w:rPr>
          <w:rFonts w:ascii="Times New Roman" w:hAnsi="Times New Roman" w:cs="Times New Roman"/>
        </w:rPr>
        <w:t xml:space="preserve"> результатами освоения выпускниками основной школы программы являются: – освоение социальной роли обучающегося, развитие мотивов учебной деятельности и формирование личностного смысла учения;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развитие самостоятельности и личной ответственности за свои поступки, в том числе в процессе учения;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овладение начальными навыками адаптации в динамично изменяющемся и развивающемся мире;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формирование основ гражданской идентичности, чувства гордости за свою Родину, ее историю, осознание своей этнической и национальной принадлежности; формирование ценностей многонационального общества; становление гуманистических и демократических ценностных ориентаций.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результаты: В результате изучения английского языка при получении начального общего образования у выпускников сформируются положительная мотивация и устойчивый </w:t>
      </w:r>
      <w:proofErr w:type="spellStart"/>
      <w:r>
        <w:rPr>
          <w:rFonts w:ascii="Times New Roman" w:hAnsi="Times New Roman" w:cs="Times New Roman"/>
        </w:rPr>
        <w:t>учебнопознавательный</w:t>
      </w:r>
      <w:proofErr w:type="spellEnd"/>
      <w:r>
        <w:rPr>
          <w:rFonts w:ascii="Times New Roman" w:hAnsi="Times New Roman" w:cs="Times New Roman"/>
        </w:rPr>
        <w:t xml:space="preserve"> интерес к предмету «Иностранный язык»,  сформируются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результаты: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освоение способов решения проблем творческого и поискового характера;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освоение начальных форм рефлексии (самоконтроля, самоанализа,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r>
        <w:rPr>
          <w:rFonts w:ascii="Times New Roman" w:hAnsi="Times New Roman" w:cs="Times New Roman"/>
        </w:rPr>
        <w:t>, самооценки);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– осознанное построение речевого высказывания в соответствии с задачами коммуникации и составление текстов в устной и письменной форме с учётом индивидуальных и возрастных возможностей обучающихся;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</w:r>
    </w:p>
    <w:p w:rsidR="00463172" w:rsidRP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b/>
          <w:iCs/>
        </w:rPr>
        <w:lastRenderedPageBreak/>
        <w:t>Предметные результаты</w:t>
      </w:r>
      <w:r>
        <w:rPr>
          <w:rFonts w:ascii="Times New Roman" w:eastAsia="Times New Roman" w:hAnsi="Times New Roman" w:cs="Times New Roman"/>
        </w:rPr>
        <w:t> освоения содержания учебного предмета «Английский язык» должны отражать:</w:t>
      </w:r>
      <w:r>
        <w:rPr>
          <w:rFonts w:ascii="Times New Roman" w:hAnsi="Times New Roman" w:cs="Times New Roman"/>
        </w:rPr>
        <w:t xml:space="preserve"> В коммуникативной сфере: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языковые представления и навыки (фонетические, орфографические, лексические и грамматические);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 xml:space="preserve"> (понимание на слух речи учителя и других обучающихся, восприятие основного содержания несложных </w:t>
      </w:r>
      <w:proofErr w:type="spellStart"/>
      <w:r>
        <w:rPr>
          <w:rFonts w:ascii="Times New Roman" w:hAnsi="Times New Roman" w:cs="Times New Roman"/>
        </w:rPr>
        <w:t>аудиотекстов</w:t>
      </w:r>
      <w:proofErr w:type="spellEnd"/>
      <w:r>
        <w:rPr>
          <w:rFonts w:ascii="Times New Roman" w:hAnsi="Times New Roman" w:cs="Times New Roman"/>
        </w:rPr>
        <w:t xml:space="preserve"> и видеофрагментов на знакомом обучающимся языковом материале);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чтение (восприятие текстов с разной глубиной понимания ограниченного объёма, соответствующих изученному тематическому материалу и интересам обучающихся с соблюдением правил чтения и осмысленного интонирования);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В познавательной сфере:</w:t>
      </w:r>
      <w:r>
        <w:rPr>
          <w:rFonts w:ascii="Times New Roman" w:hAnsi="Times New Roman" w:cs="Times New Roman"/>
        </w:rPr>
        <w:t xml:space="preserve">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формирование элементарных системных языковых представлений об изучаемом языке (</w:t>
      </w:r>
      <w:proofErr w:type="spellStart"/>
      <w:r>
        <w:rPr>
          <w:rFonts w:ascii="Times New Roman" w:hAnsi="Times New Roman" w:cs="Times New Roman"/>
        </w:rPr>
        <w:t>звуко-буквенный</w:t>
      </w:r>
      <w:proofErr w:type="spellEnd"/>
      <w:r>
        <w:rPr>
          <w:rFonts w:ascii="Times New Roman" w:hAnsi="Times New Roman" w:cs="Times New Roman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ценностно-ориентационной сфере:</w:t>
      </w:r>
      <w:r>
        <w:rPr>
          <w:rFonts w:ascii="Times New Roman" w:hAnsi="Times New Roman" w:cs="Times New Roman"/>
        </w:rPr>
        <w:t xml:space="preserve">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эстетической сфере:</w:t>
      </w:r>
      <w:r>
        <w:rPr>
          <w:rFonts w:ascii="Times New Roman" w:hAnsi="Times New Roman" w:cs="Times New Roman"/>
        </w:rPr>
        <w:t xml:space="preserve">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знакомство с образцами родной и зарубежной детской литературы, поэзии, фольклора и народного литературного творчества;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формирование эстетического вкуса в восприятии фрагментов родной и зарубежной детской литературы, стихов, песен и иллюстраций;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трудовой сфере: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готовность пользоваться доступными возрасту современными учебными технологиями, включая ИКТ, для повышения эффективности своего учебного труда;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Социокультурные</w:t>
      </w:r>
      <w:proofErr w:type="spellEnd"/>
      <w:r>
        <w:rPr>
          <w:rFonts w:ascii="Times New Roman" w:hAnsi="Times New Roman" w:cs="Times New Roman"/>
          <w:b/>
        </w:rPr>
        <w:t xml:space="preserve"> знания и умения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Выпускник научится: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представлять родную страну и культуру на английском языке;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понимать </w:t>
      </w:r>
      <w:proofErr w:type="spellStart"/>
      <w:r>
        <w:rPr>
          <w:rFonts w:ascii="Times New Roman" w:hAnsi="Times New Roman" w:cs="Times New Roman"/>
        </w:rPr>
        <w:t>социокультурные</w:t>
      </w:r>
      <w:proofErr w:type="spellEnd"/>
      <w:r>
        <w:rPr>
          <w:rFonts w:ascii="Times New Roman" w:hAnsi="Times New Roman" w:cs="Times New Roman"/>
        </w:rPr>
        <w:t xml:space="preserve"> реалии при чтении и </w:t>
      </w:r>
      <w:proofErr w:type="spellStart"/>
      <w:r>
        <w:rPr>
          <w:rFonts w:ascii="Times New Roman" w:hAnsi="Times New Roman" w:cs="Times New Roman"/>
        </w:rPr>
        <w:t>аудировании</w:t>
      </w:r>
      <w:proofErr w:type="spellEnd"/>
      <w:r>
        <w:rPr>
          <w:rFonts w:ascii="Times New Roman" w:hAnsi="Times New Roman" w:cs="Times New Roman"/>
        </w:rPr>
        <w:t xml:space="preserve"> в рамках изученного материала.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использовать </w:t>
      </w:r>
      <w:proofErr w:type="spellStart"/>
      <w:r>
        <w:rPr>
          <w:rFonts w:ascii="Times New Roman" w:hAnsi="Times New Roman" w:cs="Times New Roman"/>
        </w:rPr>
        <w:t>социокультурные</w:t>
      </w:r>
      <w:proofErr w:type="spellEnd"/>
      <w:r>
        <w:rPr>
          <w:rFonts w:ascii="Times New Roman" w:hAnsi="Times New Roman" w:cs="Times New Roman"/>
        </w:rPr>
        <w:t xml:space="preserve"> реалии при создании устных и письменных высказываний;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находить сходство и различие в традициях родной страны и страны/стран изучаемого языка.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Компенсаторные умения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выходить из положения при дефиците языковых средств: использовать переспрос при говорении. Выпускник получит возможность научиться: </w:t>
      </w:r>
    </w:p>
    <w:p w:rsidR="00463172" w:rsidRDefault="00463172" w:rsidP="0046317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использовать перифраз, синонимические и антонимические средства при говорении; – пользоваться языковой и контекстуальной догадкой при </w:t>
      </w:r>
      <w:proofErr w:type="spellStart"/>
      <w:r>
        <w:rPr>
          <w:rFonts w:ascii="Times New Roman" w:hAnsi="Times New Roman" w:cs="Times New Roman"/>
        </w:rPr>
        <w:t>аудировании</w:t>
      </w:r>
      <w:proofErr w:type="spellEnd"/>
      <w:r>
        <w:rPr>
          <w:rFonts w:ascii="Times New Roman" w:hAnsi="Times New Roman" w:cs="Times New Roman"/>
        </w:rPr>
        <w:t xml:space="preserve"> и чтении. </w:t>
      </w:r>
    </w:p>
    <w:p w:rsidR="00463172" w:rsidRDefault="00463172" w:rsidP="00463172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 Содержание учебного предмета</w:t>
      </w:r>
    </w:p>
    <w:p w:rsidR="00463172" w:rsidRDefault="00463172" w:rsidP="00463172">
      <w:pPr>
        <w:pStyle w:val="c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rStyle w:val="c35"/>
          <w:sz w:val="22"/>
          <w:szCs w:val="22"/>
        </w:rPr>
        <w:t>Модульное построение учебника предполагает работу с модулем как основной структурной единицей курса. Модуль – это блок уроков, предназначенный для достижения группы целей, связанных с автономным, логически целостным фрагментом содержания. В структуре каждого модуля есть следующие рубрики:</w:t>
      </w:r>
    </w:p>
    <w:p w:rsidR="00463172" w:rsidRDefault="00463172" w:rsidP="00463172">
      <w:pPr>
        <w:pStyle w:val="c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rStyle w:val="c35"/>
          <w:sz w:val="22"/>
          <w:szCs w:val="22"/>
        </w:rPr>
        <w:t>- Вводная страница модуля;</w:t>
      </w:r>
    </w:p>
    <w:p w:rsidR="00463172" w:rsidRDefault="00463172" w:rsidP="00463172">
      <w:pPr>
        <w:pStyle w:val="c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rStyle w:val="c35"/>
          <w:sz w:val="22"/>
          <w:szCs w:val="22"/>
        </w:rPr>
        <w:t xml:space="preserve">- Задания к упражнениям (чтение, </w:t>
      </w:r>
      <w:proofErr w:type="spellStart"/>
      <w:r>
        <w:rPr>
          <w:rStyle w:val="c35"/>
          <w:sz w:val="22"/>
          <w:szCs w:val="22"/>
        </w:rPr>
        <w:t>аудирование</w:t>
      </w:r>
      <w:proofErr w:type="spellEnd"/>
      <w:r>
        <w:rPr>
          <w:rStyle w:val="c35"/>
          <w:sz w:val="22"/>
          <w:szCs w:val="22"/>
        </w:rPr>
        <w:t>, лексика, грамматика, письмо);</w:t>
      </w:r>
    </w:p>
    <w:p w:rsidR="00463172" w:rsidRDefault="00463172" w:rsidP="00463172">
      <w:pPr>
        <w:pStyle w:val="c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rStyle w:val="c35"/>
          <w:sz w:val="22"/>
          <w:szCs w:val="22"/>
        </w:rPr>
        <w:t>- Песни, связанные с темой модуля, и задания к ним;</w:t>
      </w:r>
    </w:p>
    <w:p w:rsidR="00463172" w:rsidRDefault="00463172" w:rsidP="00463172">
      <w:pPr>
        <w:pStyle w:val="c0"/>
        <w:spacing w:before="0" w:beforeAutospacing="0" w:after="0" w:afterAutospacing="0"/>
        <w:ind w:firstLine="720"/>
        <w:jc w:val="both"/>
        <w:rPr>
          <w:rStyle w:val="c35"/>
        </w:rPr>
      </w:pPr>
      <w:r>
        <w:rPr>
          <w:rStyle w:val="c35"/>
          <w:sz w:val="22"/>
          <w:szCs w:val="22"/>
        </w:rPr>
        <w:t xml:space="preserve">- Уроки </w:t>
      </w:r>
      <w:proofErr w:type="spellStart"/>
      <w:r>
        <w:rPr>
          <w:rStyle w:val="c35"/>
          <w:sz w:val="22"/>
          <w:szCs w:val="22"/>
        </w:rPr>
        <w:t>культуроведения</w:t>
      </w:r>
      <w:proofErr w:type="spellEnd"/>
      <w:r>
        <w:rPr>
          <w:rStyle w:val="c35"/>
          <w:sz w:val="22"/>
          <w:szCs w:val="22"/>
        </w:rPr>
        <w:t xml:space="preserve"> (</w:t>
      </w:r>
      <w:proofErr w:type="spellStart"/>
      <w:r>
        <w:rPr>
          <w:rStyle w:val="c35"/>
          <w:sz w:val="22"/>
          <w:szCs w:val="22"/>
        </w:rPr>
        <w:t>Culture</w:t>
      </w:r>
      <w:proofErr w:type="spellEnd"/>
      <w:r>
        <w:rPr>
          <w:rStyle w:val="c35"/>
          <w:sz w:val="22"/>
          <w:szCs w:val="22"/>
        </w:rPr>
        <w:t xml:space="preserve"> </w:t>
      </w:r>
      <w:proofErr w:type="spellStart"/>
      <w:r>
        <w:rPr>
          <w:rStyle w:val="c35"/>
          <w:sz w:val="22"/>
          <w:szCs w:val="22"/>
        </w:rPr>
        <w:t>Corner</w:t>
      </w:r>
      <w:proofErr w:type="spellEnd"/>
      <w:r>
        <w:rPr>
          <w:rStyle w:val="c35"/>
          <w:sz w:val="22"/>
          <w:szCs w:val="22"/>
        </w:rPr>
        <w:t>), включающие в себя творческие задания (</w:t>
      </w:r>
      <w:proofErr w:type="spellStart"/>
      <w:r>
        <w:rPr>
          <w:rStyle w:val="c35"/>
          <w:sz w:val="22"/>
          <w:szCs w:val="22"/>
        </w:rPr>
        <w:t>постеры</w:t>
      </w:r>
      <w:proofErr w:type="spellEnd"/>
      <w:r>
        <w:rPr>
          <w:rStyle w:val="c35"/>
          <w:sz w:val="22"/>
          <w:szCs w:val="22"/>
        </w:rPr>
        <w:t xml:space="preserve">, проекты); </w:t>
      </w:r>
    </w:p>
    <w:p w:rsidR="00463172" w:rsidRDefault="00463172" w:rsidP="00463172">
      <w:pPr>
        <w:pStyle w:val="c0"/>
        <w:spacing w:before="0" w:beforeAutospacing="0" w:after="0" w:afterAutospacing="0"/>
        <w:ind w:firstLine="720"/>
        <w:jc w:val="both"/>
      </w:pPr>
      <w:r>
        <w:rPr>
          <w:rStyle w:val="c35"/>
          <w:sz w:val="22"/>
          <w:szCs w:val="22"/>
        </w:rPr>
        <w:t>- Уроки истории и науки (</w:t>
      </w:r>
      <w:r>
        <w:rPr>
          <w:rStyle w:val="c35"/>
          <w:sz w:val="22"/>
          <w:szCs w:val="22"/>
          <w:lang w:val="en-US"/>
        </w:rPr>
        <w:t>Across</w:t>
      </w:r>
      <w:r w:rsidRPr="00463172">
        <w:rPr>
          <w:rStyle w:val="c35"/>
          <w:sz w:val="22"/>
          <w:szCs w:val="22"/>
        </w:rPr>
        <w:t xml:space="preserve"> </w:t>
      </w:r>
      <w:r>
        <w:rPr>
          <w:rStyle w:val="c35"/>
          <w:sz w:val="22"/>
          <w:szCs w:val="22"/>
          <w:lang w:val="en-US"/>
        </w:rPr>
        <w:t>the</w:t>
      </w:r>
      <w:r w:rsidRPr="00463172">
        <w:rPr>
          <w:rStyle w:val="c35"/>
          <w:sz w:val="22"/>
          <w:szCs w:val="22"/>
        </w:rPr>
        <w:t xml:space="preserve"> </w:t>
      </w:r>
      <w:r>
        <w:rPr>
          <w:rStyle w:val="c35"/>
          <w:sz w:val="22"/>
          <w:szCs w:val="22"/>
          <w:lang w:val="en-US"/>
        </w:rPr>
        <w:t>Curriculum</w:t>
      </w:r>
      <w:r>
        <w:rPr>
          <w:rStyle w:val="c35"/>
          <w:sz w:val="22"/>
          <w:szCs w:val="22"/>
        </w:rPr>
        <w:t>), включающие в себя интересную и познавательную информацию и творческие задания;</w:t>
      </w:r>
    </w:p>
    <w:p w:rsidR="00463172" w:rsidRDefault="00463172" w:rsidP="00463172">
      <w:pPr>
        <w:pStyle w:val="c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rStyle w:val="c35"/>
          <w:sz w:val="22"/>
          <w:szCs w:val="22"/>
        </w:rPr>
        <w:t xml:space="preserve">- </w:t>
      </w:r>
      <w:proofErr w:type="spellStart"/>
      <w:r>
        <w:rPr>
          <w:rStyle w:val="c35"/>
          <w:sz w:val="22"/>
          <w:szCs w:val="22"/>
        </w:rPr>
        <w:t>Spotlight</w:t>
      </w:r>
      <w:proofErr w:type="spellEnd"/>
      <w:r>
        <w:rPr>
          <w:rStyle w:val="c35"/>
          <w:sz w:val="22"/>
          <w:szCs w:val="22"/>
        </w:rPr>
        <w:t xml:space="preserve"> </w:t>
      </w:r>
      <w:proofErr w:type="spellStart"/>
      <w:r>
        <w:rPr>
          <w:rStyle w:val="c35"/>
          <w:sz w:val="22"/>
          <w:szCs w:val="22"/>
        </w:rPr>
        <w:t>on</w:t>
      </w:r>
      <w:proofErr w:type="spellEnd"/>
      <w:r>
        <w:rPr>
          <w:rStyle w:val="c35"/>
          <w:sz w:val="22"/>
          <w:szCs w:val="22"/>
        </w:rPr>
        <w:t xml:space="preserve"> </w:t>
      </w:r>
      <w:proofErr w:type="spellStart"/>
      <w:r>
        <w:rPr>
          <w:rStyle w:val="c35"/>
          <w:sz w:val="22"/>
          <w:szCs w:val="22"/>
        </w:rPr>
        <w:t>Russia</w:t>
      </w:r>
      <w:proofErr w:type="spellEnd"/>
      <w:r>
        <w:rPr>
          <w:rStyle w:val="c35"/>
          <w:sz w:val="22"/>
          <w:szCs w:val="22"/>
        </w:rPr>
        <w:t xml:space="preserve"> (материалы о России) после уроков </w:t>
      </w:r>
      <w:proofErr w:type="spellStart"/>
      <w:r>
        <w:rPr>
          <w:rStyle w:val="c35"/>
          <w:sz w:val="22"/>
          <w:szCs w:val="22"/>
        </w:rPr>
        <w:t>культуроведения</w:t>
      </w:r>
      <w:proofErr w:type="spellEnd"/>
      <w:r>
        <w:rPr>
          <w:rStyle w:val="c35"/>
          <w:sz w:val="22"/>
          <w:szCs w:val="22"/>
        </w:rPr>
        <w:t xml:space="preserve"> обеспечивают последовательность в развитии </w:t>
      </w:r>
      <w:proofErr w:type="spellStart"/>
      <w:r>
        <w:rPr>
          <w:rStyle w:val="c35"/>
          <w:sz w:val="22"/>
          <w:szCs w:val="22"/>
        </w:rPr>
        <w:t>социокультурной</w:t>
      </w:r>
      <w:proofErr w:type="spellEnd"/>
      <w:r>
        <w:rPr>
          <w:rStyle w:val="c35"/>
          <w:sz w:val="22"/>
          <w:szCs w:val="22"/>
        </w:rPr>
        <w:t xml:space="preserve"> компетенции учащихся, структурно выдерживается подход «диалога культур»;</w:t>
      </w:r>
    </w:p>
    <w:p w:rsidR="00463172" w:rsidRDefault="00463172" w:rsidP="00463172">
      <w:pPr>
        <w:pStyle w:val="c0"/>
        <w:spacing w:before="0" w:beforeAutospacing="0" w:after="0" w:afterAutospacing="0"/>
        <w:ind w:firstLine="720"/>
        <w:jc w:val="both"/>
        <w:rPr>
          <w:rStyle w:val="c35"/>
        </w:rPr>
      </w:pPr>
      <w:r>
        <w:rPr>
          <w:rStyle w:val="c35"/>
          <w:sz w:val="22"/>
          <w:szCs w:val="22"/>
        </w:rPr>
        <w:t xml:space="preserve">- </w:t>
      </w:r>
      <w:r>
        <w:rPr>
          <w:rStyle w:val="c35"/>
          <w:sz w:val="22"/>
          <w:szCs w:val="22"/>
          <w:lang w:val="en-US"/>
        </w:rPr>
        <w:t>Going</w:t>
      </w:r>
      <w:r w:rsidRPr="00463172">
        <w:rPr>
          <w:rStyle w:val="c35"/>
          <w:sz w:val="22"/>
          <w:szCs w:val="22"/>
        </w:rPr>
        <w:t xml:space="preserve"> </w:t>
      </w:r>
      <w:r>
        <w:rPr>
          <w:rStyle w:val="c35"/>
          <w:sz w:val="22"/>
          <w:szCs w:val="22"/>
          <w:lang w:val="en-US"/>
        </w:rPr>
        <w:t>Green</w:t>
      </w:r>
      <w:r>
        <w:rPr>
          <w:rStyle w:val="c35"/>
          <w:sz w:val="22"/>
          <w:szCs w:val="22"/>
        </w:rPr>
        <w:t xml:space="preserve"> (знакомство с повседневным языком общения в функциональных диалогах, что позволяет учащимся освоить в речи изученный языковой материал);</w:t>
      </w:r>
    </w:p>
    <w:p w:rsidR="00463172" w:rsidRDefault="00463172" w:rsidP="00463172">
      <w:pPr>
        <w:pStyle w:val="c0"/>
        <w:spacing w:before="0" w:beforeAutospacing="0" w:after="0" w:afterAutospacing="0"/>
        <w:ind w:firstLine="720"/>
        <w:jc w:val="both"/>
        <w:rPr>
          <w:rStyle w:val="c35"/>
          <w:sz w:val="22"/>
          <w:szCs w:val="22"/>
        </w:rPr>
      </w:pPr>
      <w:r>
        <w:rPr>
          <w:rStyle w:val="c35"/>
          <w:sz w:val="22"/>
          <w:szCs w:val="22"/>
        </w:rPr>
        <w:t xml:space="preserve">- </w:t>
      </w:r>
      <w:r>
        <w:rPr>
          <w:rStyle w:val="c35"/>
          <w:sz w:val="22"/>
          <w:szCs w:val="22"/>
          <w:lang w:val="en-US"/>
        </w:rPr>
        <w:t>Spotlight</w:t>
      </w:r>
      <w:r w:rsidRPr="00463172">
        <w:rPr>
          <w:rStyle w:val="c35"/>
          <w:sz w:val="22"/>
          <w:szCs w:val="22"/>
        </w:rPr>
        <w:t xml:space="preserve"> </w:t>
      </w:r>
      <w:r>
        <w:rPr>
          <w:rStyle w:val="c35"/>
          <w:sz w:val="22"/>
          <w:szCs w:val="22"/>
          <w:lang w:val="en-US"/>
        </w:rPr>
        <w:t>on</w:t>
      </w:r>
      <w:r w:rsidRPr="00463172">
        <w:rPr>
          <w:rStyle w:val="c35"/>
          <w:sz w:val="22"/>
          <w:szCs w:val="22"/>
        </w:rPr>
        <w:t xml:space="preserve"> </w:t>
      </w:r>
      <w:r>
        <w:rPr>
          <w:rStyle w:val="c35"/>
          <w:sz w:val="22"/>
          <w:szCs w:val="22"/>
          <w:lang w:val="en-US"/>
        </w:rPr>
        <w:t>Exams</w:t>
      </w:r>
      <w:r>
        <w:rPr>
          <w:rStyle w:val="c35"/>
          <w:sz w:val="22"/>
          <w:szCs w:val="22"/>
        </w:rPr>
        <w:t xml:space="preserve"> – выполнение заданий в формате ГИА;</w:t>
      </w:r>
    </w:p>
    <w:p w:rsidR="00463172" w:rsidRDefault="00463172" w:rsidP="00463172">
      <w:pPr>
        <w:pStyle w:val="c0"/>
        <w:spacing w:before="0" w:beforeAutospacing="0" w:after="0" w:afterAutospacing="0"/>
        <w:ind w:firstLine="720"/>
        <w:jc w:val="both"/>
      </w:pPr>
      <w:r>
        <w:rPr>
          <w:rStyle w:val="c35"/>
          <w:sz w:val="22"/>
          <w:szCs w:val="22"/>
        </w:rPr>
        <w:t xml:space="preserve">- </w:t>
      </w:r>
      <w:r>
        <w:rPr>
          <w:rStyle w:val="c35"/>
          <w:sz w:val="22"/>
          <w:szCs w:val="22"/>
          <w:lang w:val="en-US"/>
        </w:rPr>
        <w:t>Progress</w:t>
      </w:r>
      <w:r w:rsidRPr="00463172">
        <w:rPr>
          <w:rStyle w:val="c35"/>
          <w:sz w:val="22"/>
          <w:szCs w:val="22"/>
        </w:rPr>
        <w:t xml:space="preserve"> </w:t>
      </w:r>
      <w:r>
        <w:rPr>
          <w:rStyle w:val="c35"/>
          <w:sz w:val="22"/>
          <w:szCs w:val="22"/>
          <w:lang w:val="en-US"/>
        </w:rPr>
        <w:t>Check</w:t>
      </w:r>
      <w:r>
        <w:rPr>
          <w:rStyle w:val="c35"/>
          <w:sz w:val="22"/>
          <w:szCs w:val="22"/>
        </w:rPr>
        <w:t xml:space="preserve"> – проверочные задания по всей лексике и грамматике модуля;</w:t>
      </w:r>
    </w:p>
    <w:p w:rsidR="00463172" w:rsidRDefault="00463172" w:rsidP="00463172">
      <w:pPr>
        <w:pStyle w:val="c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rStyle w:val="c35"/>
          <w:sz w:val="22"/>
          <w:szCs w:val="22"/>
        </w:rPr>
        <w:t>- Дополнительные задания по грамматике и лексике (</w:t>
      </w:r>
      <w:r>
        <w:rPr>
          <w:rStyle w:val="c35"/>
          <w:sz w:val="22"/>
          <w:szCs w:val="22"/>
          <w:lang w:val="en-US"/>
        </w:rPr>
        <w:t>Word</w:t>
      </w:r>
      <w:r w:rsidRPr="00463172">
        <w:rPr>
          <w:rStyle w:val="c35"/>
          <w:sz w:val="22"/>
          <w:szCs w:val="22"/>
        </w:rPr>
        <w:t xml:space="preserve"> </w:t>
      </w:r>
      <w:r>
        <w:rPr>
          <w:rStyle w:val="c35"/>
          <w:sz w:val="22"/>
          <w:szCs w:val="22"/>
          <w:lang w:val="en-US"/>
        </w:rPr>
        <w:t>Perfect</w:t>
      </w:r>
      <w:r w:rsidRPr="00463172">
        <w:rPr>
          <w:rStyle w:val="c35"/>
          <w:sz w:val="22"/>
          <w:szCs w:val="22"/>
        </w:rPr>
        <w:t xml:space="preserve"> </w:t>
      </w:r>
      <w:r>
        <w:rPr>
          <w:rStyle w:val="c35"/>
          <w:sz w:val="22"/>
          <w:szCs w:val="22"/>
          <w:lang w:val="en-US"/>
        </w:rPr>
        <w:t>and</w:t>
      </w:r>
      <w:r w:rsidRPr="00463172">
        <w:rPr>
          <w:rStyle w:val="c35"/>
          <w:sz w:val="22"/>
          <w:szCs w:val="22"/>
        </w:rPr>
        <w:t xml:space="preserve"> </w:t>
      </w:r>
      <w:r>
        <w:rPr>
          <w:rStyle w:val="c35"/>
          <w:sz w:val="22"/>
          <w:szCs w:val="22"/>
          <w:lang w:val="en-US"/>
        </w:rPr>
        <w:t>Grammar</w:t>
      </w:r>
      <w:r w:rsidRPr="00463172">
        <w:rPr>
          <w:rStyle w:val="c35"/>
          <w:sz w:val="22"/>
          <w:szCs w:val="22"/>
        </w:rPr>
        <w:t xml:space="preserve"> </w:t>
      </w:r>
      <w:r>
        <w:rPr>
          <w:rStyle w:val="c35"/>
          <w:sz w:val="22"/>
          <w:szCs w:val="22"/>
          <w:lang w:val="en-US"/>
        </w:rPr>
        <w:t>Check</w:t>
      </w:r>
      <w:r>
        <w:rPr>
          <w:rStyle w:val="c35"/>
          <w:sz w:val="22"/>
          <w:szCs w:val="22"/>
        </w:rPr>
        <w:t>).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     </w:t>
      </w:r>
      <w:r>
        <w:rPr>
          <w:rFonts w:ascii="Times New Roman" w:hAnsi="Times New Roman" w:cs="Times New Roman"/>
          <w:bCs/>
          <w:u w:val="single"/>
        </w:rPr>
        <w:t>Социально-бытовая сфера.</w:t>
      </w:r>
      <w:r>
        <w:rPr>
          <w:rFonts w:ascii="Times New Roman" w:hAnsi="Times New Roman" w:cs="Times New Roman"/>
        </w:rPr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463172" w:rsidRDefault="00463172" w:rsidP="00463172">
      <w:pPr>
        <w:spacing w:after="0" w:line="24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Социально-культурная сфера.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463172" w:rsidRDefault="00463172" w:rsidP="00463172">
      <w:pPr>
        <w:spacing w:after="0" w:line="24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Учебно-трудовая сфера.</w:t>
      </w:r>
      <w:r>
        <w:rPr>
          <w:rFonts w:ascii="Times New Roman" w:hAnsi="Times New Roman" w:cs="Times New Roman"/>
        </w:rPr>
        <w:t xml:space="preserve">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463172" w:rsidRDefault="00463172" w:rsidP="0046317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Тематическое планирование</w:t>
      </w:r>
      <w:r>
        <w:rPr>
          <w:rFonts w:ascii="Times New Roman" w:eastAsia="TimesNewRomanPS-BoldMT" w:hAnsi="Times New Roman" w:cs="Times New Roman"/>
          <w:b/>
          <w:bCs/>
        </w:rPr>
        <w:t xml:space="preserve"> в 10 класс</w:t>
      </w:r>
      <w:r>
        <w:rPr>
          <w:rFonts w:ascii="Times New Roman" w:hAnsi="Times New Roman" w:cs="Times New Roman"/>
          <w:b/>
        </w:rPr>
        <w:t>е</w:t>
      </w:r>
    </w:p>
    <w:tbl>
      <w:tblPr>
        <w:tblW w:w="9750" w:type="dxa"/>
        <w:tblLayout w:type="fixed"/>
        <w:tblLook w:val="01E0"/>
      </w:tblPr>
      <w:tblGrid>
        <w:gridCol w:w="721"/>
        <w:gridCol w:w="900"/>
        <w:gridCol w:w="7279"/>
        <w:gridCol w:w="850"/>
      </w:tblGrid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урока в теме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раздела, тем уроков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ind w:left="-108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Кол-во часов на изучение темы</w:t>
            </w:r>
          </w:p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Модуль 1. Общение в семье, межличностные отношения с родственниками. (12 ч.)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Подростки и их увлечения. Введение новой лексики. Чтение.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Мой лучший друг, его качества.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говорение.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Мой друг. Формы настоящего времени. Предлоги.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Мой друг. Фразовый глагол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look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. Словообразование.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Л.М.Олкотт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. «Маленькие женщины»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письма. Типы писем.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Молодёжная мода в Великобритании.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Дискриминация и защита прав.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Экология. Вторая жизнь вещей.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Экология. Подготовка к экзаменам. 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Обобщающий урок по теме «Общение в семье, межличностные отношения с родственниками».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2. Повседневная жизнь семьи, её доход.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(12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Как подростки тратят деньги. Введение лексики. Чтение.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Активная деятельность подростков.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говорение.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Жизнь подростков.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-формы, инфинитива с 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без 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Жизнь подростков. Фразовый глагол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take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. Словообразование.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Эдит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Несбит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. «Дети железной дороги».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письма. Аббревиатура.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Спортивные события в Великобритании.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Слава.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Насколько ты бережлив.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Чистый воздух в доме.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Чистый воздух. Подготовка к экзаменам.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Повседневная жизнь семьи, её доход.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3. Общение в школе, межличностные отношения с друзьями и знакомыми.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(12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Типы школ. Школьная жизнь. Введение лексики. Чтение.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Работа. Профессии.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говорение.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Работа. Способы выражения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будущег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времени. Степени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сравн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прил.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Работа. Фразовый глагол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pick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Словообразовательные суффиксы.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А.П.Чехов. «Душечка».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письма. Официальное письмо. Резюме.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Типы школ в США.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Школы в России.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Моему другу нужен учитель.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Вымирающие виды: головастая морская черепаха.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Межличностные отношения. Подготовка к экзаменам.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Общение в школе, взаимоотношения с друзьями и знакомыми.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4. Природа и экология.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(12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Защита окружающей среды. Введение лексики. Чтение.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Обсуждение погоды.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говорение.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Природа. Модальные глаголы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Природа. Приставки и суффиксы отрицательных прилагательных.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Артур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Конан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Дойл. «Затерянный мир».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письма. Эссе. Способы выражения согласия/несогласия.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навыков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Большой Барьерный риф.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 навыков </w:t>
            </w:r>
            <w:proofErr w:type="spellStart"/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Путешествие по реке Волге.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навыков письменной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Фотосинтез (Химия, ботаника).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навыков устной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Влажные тропические леса.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Будущее планеты. Подготовка к экзаменам.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Обобщающий урок по теме «Природа и экология».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5. Каникулы и путешествия.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Путешествия. Введение новой лексики. Чтение.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Каникулы – проблемы и жалобы.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говорение.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Каникулы. Артикль. Формы прошедшего времени.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Путешествия. Артикль. Формы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Путешествия. Словообразование сложных существительных.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Ж.Верн «80 дней вокруг света».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письма. Композиционная структура рассказа.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письма. Рассказ.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Достопримечательнос-ти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Лондона.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Окружающая среда. Озеро Байкал.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География. Погода.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Морской мусор.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Путешествия. Подготовка к экзаменам.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Обобщающий урок по теме «Каникулы и путешествия».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6. Питание, здоровье и забота о нём.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Питание и здоровье. Введение новой лексики. Чтение.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Проблемы, связанные с диетой.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говорение.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Здоровье. Условные предложения.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Здоровье. Условные предложения.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Здоровье.  Словообразовательные приставки. Слова с предлогами.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Чарльз Диккенс. «Оливер Твист».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письма. Структура доклада.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письма. Как писать доклад?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Фестиваль «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Burns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Night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– день рождения Роберта Бернса».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Еда, блюда.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Зубы, здоровье зубов.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Экология. Органические удобрения.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Еда, блюда. Подготовка к экзаменам.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Обобщающий урок по теме «Питание, здоровье и забота о нём»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Модуль 7.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Давайте повеселимся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Развлечение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Чтение.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Типы представлений.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говорение.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Кинотеатры. Страдательный залог.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Кинотеатры. Страдательный залог.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Литература. «Призрак оперы». Гастон Леру.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Написание отзывов. Развитие навыков письма.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Музей Мадам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Тюссо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Балет в Большом театре.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Триумф музыки.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Экология. Бумага. Подготовка к экзаменам.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Обобщающий урок по теме «Давайте повеселимся»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Модуль 8.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Высокотехнологичные устройства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Чтение.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Электронное оборудование и проблемы с ним.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Техника в нашей жизни. Косвенная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Техника в нашей жизни. Косвенная речь.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«Машина времени». Герберт Уэллс.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 навыков чтения.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Выражение своего мнения. Развитие навыков письма.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 навыков </w:t>
            </w:r>
            <w:proofErr w:type="spellStart"/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аудирования</w:t>
            </w:r>
            <w:proofErr w:type="spellEnd"/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Лучшие Британские изобретатели.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 навыков </w:t>
            </w:r>
            <w:proofErr w:type="spellStart"/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письмменной</w:t>
            </w:r>
            <w:proofErr w:type="spellEnd"/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космоса. 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навыков устной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Температура. Нагревание объектов.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Альтернативные виды энергии.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Высокотехнологичные устройства. Подготовка к экзаменам.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гаджеты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Мобильные телефоны в школе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Технологии будущего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Обобщающий урок по теме «Технологии»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463172" w:rsidRPr="00463172" w:rsidRDefault="00463172" w:rsidP="00463172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63172">
        <w:rPr>
          <w:rFonts w:ascii="Times New Roman" w:hAnsi="Times New Roman" w:cs="Times New Roman"/>
          <w:b/>
          <w:bCs/>
          <w:sz w:val="18"/>
          <w:szCs w:val="18"/>
        </w:rPr>
        <w:t>11 класс</w:t>
      </w:r>
    </w:p>
    <w:tbl>
      <w:tblPr>
        <w:tblW w:w="9885" w:type="dxa"/>
        <w:tblLayout w:type="fixed"/>
        <w:tblLook w:val="01E0"/>
      </w:tblPr>
      <w:tblGrid>
        <w:gridCol w:w="720"/>
        <w:gridCol w:w="522"/>
        <w:gridCol w:w="8076"/>
        <w:gridCol w:w="567"/>
      </w:tblGrid>
      <w:tr w:rsidR="00463172" w:rsidRPr="00463172" w:rsidTr="00463172">
        <w:trPr>
          <w:trHeight w:val="1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ind w:left="-153" w:right="-1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уро</w:t>
            </w:r>
          </w:p>
          <w:p w:rsidR="00463172" w:rsidRPr="00463172" w:rsidRDefault="00463172">
            <w:pPr>
              <w:ind w:left="-153" w:right="-1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</w:t>
            </w:r>
            <w:proofErr w:type="spellEnd"/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теме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раздела, тем уроков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ind w:left="-108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Кол- во часов </w:t>
            </w:r>
          </w:p>
          <w:p w:rsidR="00463172" w:rsidRPr="00463172" w:rsidRDefault="0046317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1. Взаимоотношения.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(12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Родственные узы, семья. Чтение.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Взаимоотношения.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говорение.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Взаимоотношения. Настоящие, будущие, прошедшие формы глагола.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Взаимоотношения. Слова с предлогами. Фразовый глагол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come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О.Уайльд «Преданный друг».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Описание внешности человека. Развитие навыков письма.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Страноведение. Многонациональная Британия.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История. Викторианские семьи.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Жизнь.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Экология. Присоединяйся к движению «Зелёных».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Соседи в Нью-Йорке. Подготовка к экзаменам.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Обобщающий урок по теме «Взаимоотношения».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2. Если есть желание, то найдётся и возможность.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(12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Стресс и здоровье.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Межличностные отношения с друзьями.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говорение.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Друзья. Придаточные определительные предложения, придаточные цели.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Друзья. Придаточные предложения результата, причины. Фразовый глагол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put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. Слова с предлогами.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Ш.Бронте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«Джейн Эйр».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Неофициальные и электронные письма.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Страноведение. Телефон доверия для подростков.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Наука. Нервная система.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Культура.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Экология. Мусор и туристы.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Гуляем по Тверской. Подготовка к экзаменам.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Если есть желание, то найдётся и возможность.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3. Ответственность.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(12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Жертвы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преступлений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Права и обязанности.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говорение.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Права и обязанности. Инфинитив. Герундий.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Права и обязанности. Фразовый глагол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keep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. Слова с предлогами.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Ч.Диккенс «Большие надежды».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эссе-выражения своего мнения.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Страноведение. Статуя Свободы.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Правоведение. Это моё право.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Ф.М.Достоевский «Преступление и наказание».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Экология. Заботишься ли ты об охране окружающей среды?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Пойманный с поличным. Подготовка к экзаменам.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Обобщающий урок по теме «Ответственность».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4. Опасность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!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(12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Несмотря ни на что.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Болезни.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 говорение.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Болезни. Страдательный залог.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Болезни. Конструкция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have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smth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one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. Фразовый глагол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go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. Слова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спредлогами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Литература. М.Твен «Приключения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Т.Сойера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рассказов и историй.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 навыков чтения.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рассказов и историй.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 навыков устной речи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Флоренс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Найтингейл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Контроль навыков </w:t>
            </w:r>
            <w:proofErr w:type="spellStart"/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аудирования</w:t>
            </w:r>
            <w:proofErr w:type="spellEnd"/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Традиции.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 навыков письменной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История. Лондонский пожар. Загрязнение воды.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Бурые медведи. Подготовка к экзаменам.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pBdr>
                <w:left w:val="single" w:sz="4" w:space="4" w:color="000000"/>
                <w:right w:val="single" w:sz="4" w:space="4" w:color="000000"/>
              </w:pBdr>
              <w:ind w:right="-75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Обобщающий урок по теме «Опасность!».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5. Кто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? (13 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5аЖизнь на улице.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Проблемы с соседями.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Проблемы с соседями.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5сВзаимоотношения. Модальные глаголы.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Взаимоотношения. Модальные глаголы.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Тесс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из рода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д’Эрбервилей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» Томас Гарди.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5e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Доклады.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Дом, милый дом.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Русские суеверия.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Урбанизация.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Зеленые пояса.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Урбанизация. Подготовка к экзаменам.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Обобщающий урок по теме «Кто ты?»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6. Средства связи. (14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аПривет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Привет.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Газеты и масс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медиа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Средства связи. Косвенная речь.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Средства связи. Косвенная речь.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«Белый клык» Джек Лондон.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6еЭссе за и против.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6еЭссе за и против.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Языки Британских островов.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Космос. Орбитальный комплекс «Мир».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Получение писем.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Токсичные отходы.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Общение. Подготовка к экзаменам.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Обобщающий урок по теме «Средства связи»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7. Планы на будущее. (12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У меня есть мечта.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7b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Образование и тренировка.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Планы. Условные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Планы. Условные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«Если»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Редьярд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Киплинг.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7e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Официальные письма.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Универсальная жизнь.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Санкт- Петербургский театр оперы и балета.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Измени жизнь. Гражданство.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Диан </w:t>
            </w: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Фосси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Работа. Подготовка к экзаменам.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Обобщающий урок по теме «Планы на будущее»</w:t>
            </w:r>
            <w:bookmarkStart w:id="0" w:name="_GoBack"/>
            <w:bookmarkEnd w:id="0"/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8. Путешествие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8a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Мистические места.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8b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Аэропорты и самолеты.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8c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Множественное число.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Транспорт. Множественное число.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«Приключения Гулливера» Джонатан Свифт.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навыков чтения.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631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Мое любимое место.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 навыков </w:t>
            </w:r>
            <w:proofErr w:type="spellStart"/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Описываем любимый уголок в городе</w:t>
            </w:r>
          </w:p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Путешествие в США.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 навыков устной речи</w:t>
            </w:r>
            <w:r w:rsidRPr="004631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Транс-Сибирская</w:t>
            </w:r>
            <w:proofErr w:type="spellEnd"/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 железная дорога. 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навыков письменной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 xml:space="preserve">Отец современного искусства.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Эко туризм.</w:t>
            </w: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Путешествие по миру. Подготовка к экзаменам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3172" w:rsidRPr="00463172" w:rsidTr="00463172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Цивилизации на планете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sz w:val="18"/>
                <w:szCs w:val="18"/>
              </w:rPr>
              <w:t>Удивительное рядом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172" w:rsidRPr="00463172" w:rsidTr="004631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Обобщающий урок по теме «Путешествие»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463172" w:rsidRDefault="00463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463172" w:rsidRDefault="00463172" w:rsidP="00463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 Описание учебно-методического и материально-технического обеспечения</w:t>
      </w:r>
    </w:p>
    <w:p w:rsidR="00463172" w:rsidRDefault="00463172" w:rsidP="0046317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образовательного процесса.</w:t>
      </w:r>
    </w:p>
    <w:p w:rsidR="00463172" w:rsidRDefault="00463172" w:rsidP="00463172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Вульфсон Б. Л. Проблемы европейского воспитания // Педагогика. - 2000. - № 2. -С. 71-81</w:t>
      </w:r>
    </w:p>
    <w:p w:rsidR="00463172" w:rsidRDefault="00463172" w:rsidP="0046317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Давыдова Н. А. </w:t>
      </w:r>
      <w:proofErr w:type="spellStart"/>
      <w:r>
        <w:rPr>
          <w:rFonts w:ascii="Times New Roman" w:hAnsi="Times New Roman" w:cs="Times New Roman"/>
        </w:rPr>
        <w:t>Деятельностная</w:t>
      </w:r>
      <w:proofErr w:type="spellEnd"/>
      <w:r>
        <w:rPr>
          <w:rFonts w:ascii="Times New Roman" w:hAnsi="Times New Roman" w:cs="Times New Roman"/>
        </w:rPr>
        <w:t xml:space="preserve"> методика обучения иностранным языкам. – М, 1990</w:t>
      </w:r>
    </w:p>
    <w:p w:rsidR="00463172" w:rsidRDefault="00463172" w:rsidP="0046317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Касевич</w:t>
      </w:r>
      <w:proofErr w:type="spellEnd"/>
      <w:r>
        <w:rPr>
          <w:rFonts w:ascii="Times New Roman" w:hAnsi="Times New Roman" w:cs="Times New Roman"/>
        </w:rPr>
        <w:t xml:space="preserve"> В. Б. О когнитивной лингвистике // Общее языкознание и теория грамматики. — СПб., 1998.</w:t>
      </w:r>
    </w:p>
    <w:p w:rsidR="00463172" w:rsidRDefault="00463172" w:rsidP="0046317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Москалева И. С. Подготовка учителя иностранного языка. // Школьные технологии. – 2003. - №6. – с. 209-213.</w:t>
      </w:r>
    </w:p>
    <w:p w:rsidR="00463172" w:rsidRDefault="00463172" w:rsidP="0046317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Селевко</w:t>
      </w:r>
      <w:proofErr w:type="spellEnd"/>
      <w:r>
        <w:rPr>
          <w:rFonts w:ascii="Times New Roman" w:hAnsi="Times New Roman" w:cs="Times New Roman"/>
        </w:rPr>
        <w:t xml:space="preserve"> Г.К. Компетентности и их классификации [Электронный ресурс]//Режим доступа: </w:t>
      </w:r>
      <w:proofErr w:type="spellStart"/>
      <w:r>
        <w:rPr>
          <w:rFonts w:ascii="Times New Roman" w:hAnsi="Times New Roman" w:cs="Times New Roman"/>
        </w:rPr>
        <w:t>matem.uspu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inst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math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subjects</w:t>
      </w:r>
      <w:proofErr w:type="spellEnd"/>
      <w:r>
        <w:rPr>
          <w:rFonts w:ascii="Times New Roman" w:hAnsi="Times New Roman" w:cs="Times New Roman"/>
        </w:rPr>
        <w:t>/M04OPDMAT_MAT2007D02.pdf (01.07.2010)</w:t>
      </w:r>
    </w:p>
    <w:p w:rsidR="00463172" w:rsidRDefault="00463172" w:rsidP="0046317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Смирнова О.А., </w:t>
      </w:r>
      <w:proofErr w:type="spellStart"/>
      <w:r>
        <w:rPr>
          <w:rFonts w:ascii="Times New Roman" w:hAnsi="Times New Roman" w:cs="Times New Roman"/>
        </w:rPr>
        <w:t>Европейскиймультлингвизм</w:t>
      </w:r>
      <w:proofErr w:type="spellEnd"/>
      <w:r>
        <w:rPr>
          <w:rFonts w:ascii="Times New Roman" w:hAnsi="Times New Roman" w:cs="Times New Roman"/>
        </w:rPr>
        <w:t>.// Иностранные языки в школе.№3.2007.С.94-100</w:t>
      </w:r>
    </w:p>
    <w:p w:rsidR="00463172" w:rsidRDefault="00463172" w:rsidP="0046317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Язык и наука конца 20 века. — М., 1995. </w:t>
      </w:r>
      <w:r>
        <w:rPr>
          <w:rFonts w:ascii="Times New Roman" w:hAnsi="Times New Roman" w:cs="Times New Roman"/>
          <w:lang w:val="en-US"/>
        </w:rPr>
        <w:t xml:space="preserve">Teaching and learning: towards the learning society // COM (95) 590 final. </w:t>
      </w:r>
      <w:r>
        <w:rPr>
          <w:rFonts w:ascii="Times New Roman" w:hAnsi="Times New Roman" w:cs="Times New Roman"/>
        </w:rPr>
        <w:t xml:space="preserve">29 </w:t>
      </w:r>
      <w:r>
        <w:rPr>
          <w:rFonts w:ascii="Times New Roman" w:hAnsi="Times New Roman" w:cs="Times New Roman"/>
          <w:lang w:val="en-US"/>
        </w:rPr>
        <w:t>November</w:t>
      </w:r>
      <w:r>
        <w:rPr>
          <w:rFonts w:ascii="Times New Roman" w:hAnsi="Times New Roman" w:cs="Times New Roman"/>
        </w:rPr>
        <w:t xml:space="preserve"> 1995.</w:t>
      </w:r>
    </w:p>
    <w:p w:rsidR="00463172" w:rsidRDefault="00463172" w:rsidP="00463172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Образовательный Стандарт основного общего образования Донецкой Народной Республики. (Приказ Министерства образования и науки Донецкой Народной Республики № 120-НП от 07 августа 2020 года).</w:t>
      </w:r>
    </w:p>
    <w:p w:rsidR="00463172" w:rsidRDefault="00463172" w:rsidP="00463172">
      <w:pPr>
        <w:pStyle w:val="11"/>
        <w:widowControl/>
        <w:numPr>
          <w:ilvl w:val="0"/>
          <w:numId w:val="8"/>
        </w:numPr>
        <w:autoSpaceDE/>
        <w:ind w:left="0" w:firstLine="0"/>
        <w:contextualSpacing/>
        <w:jc w:val="both"/>
      </w:pPr>
      <w:r>
        <w:rPr>
          <w:b/>
          <w:color w:val="000000"/>
        </w:rPr>
        <w:t>Примерная основная образовательная программа</w:t>
      </w:r>
      <w:r>
        <w:rPr>
          <w:color w:val="000000"/>
        </w:rPr>
        <w:t xml:space="preserve"> среднего общего образования. Утверждена Министерством образования и науки Донецкой Народной Республики (приказ от 13.08.2021г № 682);</w:t>
      </w:r>
    </w:p>
    <w:p w:rsidR="00463172" w:rsidRDefault="00463172" w:rsidP="00463172">
      <w:pPr>
        <w:pStyle w:val="11"/>
        <w:widowControl/>
        <w:numPr>
          <w:ilvl w:val="0"/>
          <w:numId w:val="8"/>
        </w:numPr>
        <w:autoSpaceDE/>
        <w:ind w:left="0" w:firstLine="0"/>
        <w:contextualSpacing/>
        <w:jc w:val="both"/>
        <w:rPr>
          <w:b/>
        </w:rPr>
      </w:pPr>
      <w:r>
        <w:rPr>
          <w:b/>
        </w:rPr>
        <w:t xml:space="preserve">Примерная </w:t>
      </w:r>
      <w:hyperlink r:id="rId9" w:history="1">
        <w:r>
          <w:rPr>
            <w:rStyle w:val="a3"/>
            <w:bdr w:val="none" w:sz="0" w:space="0" w:color="auto" w:frame="1"/>
            <w:shd w:val="clear" w:color="auto" w:fill="FFFFFF"/>
          </w:rPr>
          <w:t xml:space="preserve"> рабочая программа по учебному предмету «Английский язык». 10-11 классы</w:t>
        </w:r>
      </w:hyperlink>
      <w:r>
        <w:rPr>
          <w:color w:val="000000"/>
          <w:shd w:val="clear" w:color="auto" w:fill="FFFFFF"/>
        </w:rPr>
        <w:t xml:space="preserve"> / сост. Старшинова Л.В., Покладова Е.А., </w:t>
      </w:r>
      <w:proofErr w:type="spellStart"/>
      <w:r>
        <w:rPr>
          <w:color w:val="000000"/>
          <w:shd w:val="clear" w:color="auto" w:fill="FFFFFF"/>
        </w:rPr>
        <w:t>Манагарова</w:t>
      </w:r>
      <w:proofErr w:type="spellEnd"/>
      <w:r>
        <w:rPr>
          <w:color w:val="000000"/>
          <w:shd w:val="clear" w:color="auto" w:fill="FFFFFF"/>
        </w:rPr>
        <w:t xml:space="preserve"> Е.Н., </w:t>
      </w:r>
      <w:proofErr w:type="spellStart"/>
      <w:r>
        <w:rPr>
          <w:color w:val="000000"/>
          <w:shd w:val="clear" w:color="auto" w:fill="FFFFFF"/>
        </w:rPr>
        <w:t>Потапенко</w:t>
      </w:r>
      <w:proofErr w:type="spellEnd"/>
      <w:r>
        <w:rPr>
          <w:color w:val="000000"/>
          <w:shd w:val="clear" w:color="auto" w:fill="FFFFFF"/>
        </w:rPr>
        <w:t xml:space="preserve"> Н.Л. – 5-е изд. </w:t>
      </w:r>
      <w:proofErr w:type="spellStart"/>
      <w:r>
        <w:rPr>
          <w:color w:val="000000"/>
          <w:shd w:val="clear" w:color="auto" w:fill="FFFFFF"/>
        </w:rPr>
        <w:t>доработ</w:t>
      </w:r>
      <w:proofErr w:type="spellEnd"/>
      <w:r>
        <w:rPr>
          <w:color w:val="000000"/>
          <w:shd w:val="clear" w:color="auto" w:fill="FFFFFF"/>
        </w:rPr>
        <w:t>. – ГОУ ДПО «ДОНРИДПО». – Донецк: Истоки, 2021;</w:t>
      </w:r>
    </w:p>
    <w:p w:rsidR="00463172" w:rsidRDefault="00463172" w:rsidP="00463172">
      <w:pPr>
        <w:pStyle w:val="11"/>
        <w:widowControl/>
        <w:numPr>
          <w:ilvl w:val="0"/>
          <w:numId w:val="8"/>
        </w:numPr>
        <w:autoSpaceDE/>
        <w:ind w:left="0" w:firstLine="0"/>
        <w:contextualSpacing/>
        <w:jc w:val="both"/>
        <w:rPr>
          <w:b/>
        </w:rPr>
      </w:pPr>
      <w:r>
        <w:rPr>
          <w:b/>
          <w:bCs/>
        </w:rPr>
        <w:t>Методические рекомендации</w:t>
      </w:r>
      <w:r>
        <w:rPr>
          <w:bCs/>
        </w:rPr>
        <w:t xml:space="preserve"> </w:t>
      </w:r>
      <w:r>
        <w:t>по обучению предмету «иностранные языки»;</w:t>
      </w:r>
    </w:p>
    <w:p w:rsidR="00463172" w:rsidRDefault="00463172" w:rsidP="00463172">
      <w:pPr>
        <w:pStyle w:val="11"/>
        <w:widowControl/>
        <w:numPr>
          <w:ilvl w:val="0"/>
          <w:numId w:val="8"/>
        </w:numPr>
        <w:autoSpaceDE/>
        <w:ind w:left="0" w:firstLine="0"/>
        <w:contextualSpacing/>
        <w:jc w:val="both"/>
        <w:rPr>
          <w:b/>
        </w:rPr>
      </w:pPr>
      <w:r>
        <w:t xml:space="preserve">Афанасьева О. В. Английский язык. 10 класс. Учеб. для </w:t>
      </w:r>
      <w:proofErr w:type="spellStart"/>
      <w:r>
        <w:t>общеобразоват</w:t>
      </w:r>
      <w:proofErr w:type="spellEnd"/>
      <w:r>
        <w:t xml:space="preserve">. организаций. Базовый уровень. (Английский в фокусе) /О. В. Афанасьева, Д. Дули, И. В. Михеева и др. – М.: Просвещение, 2016. – 248 с.  </w:t>
      </w:r>
    </w:p>
    <w:p w:rsidR="00463172" w:rsidRDefault="00463172" w:rsidP="00463172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Афанасьева О. В. Английский язык. 11 класс. Учеб.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организаций. Базовый уровень. (Английский в фокусе) /О. В. Афанасьева, Д. Дули, И. В. Михеева и др. – М.: Просвещение, 2016. – 244 с.  </w:t>
      </w:r>
    </w:p>
    <w:p w:rsidR="00463172" w:rsidRDefault="00463172" w:rsidP="00463172">
      <w:pPr>
        <w:pStyle w:val="ab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Электронные пособия</w:t>
      </w:r>
    </w:p>
    <w:p w:rsidR="00463172" w:rsidRDefault="00463172" w:rsidP="00463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учебник (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student</w:t>
      </w:r>
      <w:r>
        <w:rPr>
          <w:rFonts w:ascii="Times New Roman" w:eastAsia="Times New Roman" w:hAnsi="Times New Roman" w:cs="Times New Roman"/>
          <w:i/>
          <w:iCs/>
          <w:color w:val="000000"/>
        </w:rPr>
        <w:t>’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</w:t>
      </w:r>
      <w:r w:rsidRPr="0046317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book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br/>
        <w:t xml:space="preserve"> рабочая тетрадь (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workbook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br/>
        <w:t xml:space="preserve"> книга для учителя (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teacher</w:t>
      </w:r>
      <w:r>
        <w:rPr>
          <w:rFonts w:ascii="Times New Roman" w:eastAsia="Times New Roman" w:hAnsi="Times New Roman" w:cs="Times New Roman"/>
          <w:i/>
          <w:iCs/>
          <w:color w:val="000000"/>
        </w:rPr>
        <w:t>’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</w:t>
      </w:r>
      <w:r w:rsidRPr="0046317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book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br/>
        <w:t xml:space="preserve"> контрольные задания (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test</w:t>
      </w:r>
      <w:r w:rsidRPr="0046317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booklet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br/>
        <w:t xml:space="preserve"> буклет с раздаточным материалом (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picture</w:t>
      </w:r>
      <w:r w:rsidRPr="0046317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flashcards</w:t>
      </w:r>
      <w:r>
        <w:rPr>
          <w:rFonts w:ascii="Times New Roman" w:eastAsia="Times New Roman" w:hAnsi="Times New Roman" w:cs="Times New Roman"/>
          <w:color w:val="000000"/>
        </w:rPr>
        <w:t>) и плакаты</w:t>
      </w:r>
      <w:r>
        <w:rPr>
          <w:rFonts w:ascii="Times New Roman" w:eastAsia="Times New Roman" w:hAnsi="Times New Roman" w:cs="Times New Roman"/>
          <w:color w:val="000000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для занятий в классе</w:t>
      </w:r>
    </w:p>
    <w:p w:rsidR="00463172" w:rsidRDefault="00463172" w:rsidP="00463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prosv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umk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lang w:val="en-US"/>
        </w:rPr>
        <w:t>spotlight</w:t>
      </w:r>
      <w:r>
        <w:rPr>
          <w:rFonts w:ascii="Times New Roman" w:eastAsia="Times New Roman" w:hAnsi="Times New Roman" w:cs="Times New Roman"/>
          <w:color w:val="000000"/>
        </w:rPr>
        <w:t xml:space="preserve"> — сайт учебного курса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i/>
        </w:rPr>
        <w:t>Печатные пособия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Книги для чтения на английском языке, соответствующие уровню (2-4 класс).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Контрольно-измерительные материалы по английскому языку (контрольные карточки, тесты ).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Двуязычные словари.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Толковые словари (одноязычные).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Карты англоязычных стран (Великобритании, США, Канады, Австралии и Новой Зеландии).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Карта мира (политическая).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Изображения символики и флагов родной страны и англоязычных стран 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Портреты писателей и выдающихся деятелей культуры англоязычных стран.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Изображения ландшафта, городов, отдельных достопримечательностей англоязычных стран.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Мультимедийные</w:t>
      </w:r>
      <w:proofErr w:type="spellEnd"/>
      <w:r>
        <w:rPr>
          <w:rFonts w:ascii="Times New Roman" w:hAnsi="Times New Roman" w:cs="Times New Roman"/>
          <w:b/>
          <w:i/>
        </w:rPr>
        <w:t xml:space="preserve"> средства обучения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Аудиозаписи к УМК “ </w:t>
      </w:r>
      <w:r>
        <w:rPr>
          <w:rFonts w:ascii="Times New Roman" w:hAnsi="Times New Roman" w:cs="Times New Roman"/>
          <w:lang w:val="en-US"/>
        </w:rPr>
        <w:t>Spotlight</w:t>
      </w:r>
      <w:r>
        <w:rPr>
          <w:rFonts w:ascii="Times New Roman" w:hAnsi="Times New Roman" w:cs="Times New Roman"/>
        </w:rPr>
        <w:t xml:space="preserve"> ” 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Видеофильмы, соответствующие тематике, данной в стандарте основного  общего образования.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Таблицы, соответствующие основным разделам грамматического материала, представленного в стандарте основного общего образования.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Электронные библиотеки.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Компьютерные словари.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Технические средства обучения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Телевизор с </w:t>
      </w:r>
      <w:r>
        <w:rPr>
          <w:rFonts w:ascii="Times New Roman" w:hAnsi="Times New Roman" w:cs="Times New Roman"/>
          <w:lang w:val="en-US"/>
        </w:rPr>
        <w:t>USB</w:t>
      </w:r>
      <w:r>
        <w:rPr>
          <w:rFonts w:ascii="Times New Roman" w:hAnsi="Times New Roman" w:cs="Times New Roman"/>
        </w:rPr>
        <w:t xml:space="preserve"> - портом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Электронные ресурсы для учителей и учащихся</w:t>
      </w:r>
    </w:p>
    <w:p w:rsidR="00463172" w:rsidRDefault="00463172" w:rsidP="00463172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Официальный сайт ФГБНУ «Федеральный институт педагогических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измерений» </w:t>
      </w:r>
      <w:hyperlink r:id="rId10" w:history="1">
        <w:r>
          <w:rPr>
            <w:rStyle w:val="a3"/>
            <w:rFonts w:ascii="Times New Roman" w:hAnsi="Times New Roman"/>
            <w:lang w:eastAsia="uk-UA"/>
          </w:rPr>
          <w:t>http://www.fipi.ru</w:t>
        </w:r>
      </w:hyperlink>
    </w:p>
    <w:p w:rsidR="00463172" w:rsidRDefault="00463172" w:rsidP="00463172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Единая коллекция цифровых образовательных ресурсов </w:t>
      </w:r>
      <w:hyperlink r:id="rId11" w:history="1">
        <w:r>
          <w:rPr>
            <w:rStyle w:val="a3"/>
            <w:rFonts w:ascii="Times New Roman" w:hAnsi="Times New Roman"/>
            <w:lang w:eastAsia="uk-UA"/>
          </w:rPr>
          <w:t>http://school-collection.edu.ru</w:t>
        </w:r>
      </w:hyperlink>
    </w:p>
    <w:p w:rsidR="00463172" w:rsidRDefault="00463172" w:rsidP="00463172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Интернет-портал «Исследовательская деятельность школьников» </w:t>
      </w:r>
      <w:hyperlink r:id="rId12" w:history="1">
        <w:r>
          <w:rPr>
            <w:rStyle w:val="a3"/>
            <w:rFonts w:ascii="Times New Roman" w:hAnsi="Times New Roman"/>
            <w:lang w:eastAsia="uk-UA"/>
          </w:rPr>
          <w:t>http://www.researcher.ru</w:t>
        </w:r>
      </w:hyperlink>
    </w:p>
    <w:p w:rsidR="00463172" w:rsidRDefault="00463172" w:rsidP="00463172">
      <w:pPr>
        <w:spacing w:after="0" w:line="240" w:lineRule="auto"/>
        <w:jc w:val="center"/>
        <w:rPr>
          <w:rFonts w:ascii="Times New Roman" w:hAnsi="Times New Roman" w:cs="Times New Roman"/>
          <w:b/>
          <w:lang w:eastAsia="uk-UA"/>
        </w:rPr>
      </w:pPr>
      <w:r>
        <w:rPr>
          <w:rFonts w:ascii="Times New Roman" w:hAnsi="Times New Roman" w:cs="Times New Roman"/>
          <w:b/>
          <w:lang w:eastAsia="uk-UA"/>
        </w:rPr>
        <w:t>Официальные сайты (порталы) издательств учебной и методической литературы РФ</w:t>
      </w:r>
    </w:p>
    <w:p w:rsidR="00463172" w:rsidRDefault="00463172" w:rsidP="00463172">
      <w:pPr>
        <w:pStyle w:val="ab"/>
        <w:numPr>
          <w:ilvl w:val="0"/>
          <w:numId w:val="12"/>
        </w:numPr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Издательство «Просвещение» </w:t>
      </w:r>
      <w:hyperlink r:id="rId13" w:history="1">
        <w:r>
          <w:rPr>
            <w:rStyle w:val="a3"/>
            <w:rFonts w:ascii="Times New Roman" w:hAnsi="Times New Roman"/>
            <w:lang w:eastAsia="uk-UA"/>
          </w:rPr>
          <w:t>http://www.prosv.ru</w:t>
        </w:r>
      </w:hyperlink>
    </w:p>
    <w:p w:rsidR="00463172" w:rsidRDefault="00463172" w:rsidP="00463172">
      <w:pPr>
        <w:pStyle w:val="ab"/>
        <w:numPr>
          <w:ilvl w:val="0"/>
          <w:numId w:val="12"/>
        </w:numPr>
        <w:tabs>
          <w:tab w:val="left" w:pos="36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www.teachingenglish.org.uk</w:t>
      </w:r>
    </w:p>
    <w:p w:rsidR="00463172" w:rsidRDefault="00463172" w:rsidP="00463172">
      <w:pPr>
        <w:pStyle w:val="ab"/>
        <w:numPr>
          <w:ilvl w:val="0"/>
          <w:numId w:val="12"/>
        </w:numPr>
        <w:tabs>
          <w:tab w:val="left" w:pos="36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http://education.guardian.co.uk/tefl</w:t>
      </w:r>
    </w:p>
    <w:p w:rsidR="00463172" w:rsidRDefault="00463172" w:rsidP="00463172">
      <w:pPr>
        <w:pStyle w:val="ab"/>
        <w:numPr>
          <w:ilvl w:val="0"/>
          <w:numId w:val="12"/>
        </w:numPr>
        <w:tabs>
          <w:tab w:val="left" w:pos="36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www.teacherportfolio.cambridgeesol.org</w:t>
      </w:r>
    </w:p>
    <w:p w:rsidR="00463172" w:rsidRDefault="00463172" w:rsidP="0046317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8 Планируемые результаты освоения учебного предмета.</w:t>
      </w:r>
    </w:p>
    <w:p w:rsidR="00463172" w:rsidRDefault="00463172" w:rsidP="004631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По окончании среднего этапа изучения предмета учащиеся должны уметь: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Базовый уровень Коммуникативные умения Говорение Диалогическая речь</w:t>
      </w:r>
      <w:r>
        <w:rPr>
          <w:rFonts w:ascii="Times New Roman" w:hAnsi="Times New Roman" w:cs="Times New Roman"/>
          <w:sz w:val="20"/>
          <w:szCs w:val="20"/>
        </w:rPr>
        <w:t xml:space="preserve"> 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беседу, выражать и аргументировать личную точку зрения, давать оценку, запрашивать информацию в пределах изученной тематики, обращаться за разъяснениями и уточнять необходимую информацию. Типы текстов: интервью, обмен мнениями, дискуссия.. Интервью. Обмен, проверка и подтверждение собранной фактической информации. </w:t>
      </w:r>
      <w:r>
        <w:rPr>
          <w:rFonts w:ascii="Times New Roman" w:hAnsi="Times New Roman" w:cs="Times New Roman"/>
          <w:b/>
          <w:sz w:val="20"/>
          <w:szCs w:val="20"/>
        </w:rPr>
        <w:t>Монологическая речь</w:t>
      </w:r>
      <w:r>
        <w:rPr>
          <w:rFonts w:ascii="Times New Roman" w:hAnsi="Times New Roman" w:cs="Times New Roman"/>
          <w:sz w:val="20"/>
          <w:szCs w:val="20"/>
        </w:rPr>
        <w:t xml:space="preserve"> 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текстов, кратко высказываться с опорой на нелинейный текст (таблицы, диаграммы, расписание и т.п.),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Умение предоставлять фактическую информацию.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Полное и точное восприятие информации в распространенных коммуникативных ситуациях. Обобщение прослушанной информации.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Чтение</w:t>
      </w:r>
      <w:r>
        <w:rPr>
          <w:rFonts w:ascii="Times New Roman" w:hAnsi="Times New Roman" w:cs="Times New Roman"/>
          <w:sz w:val="20"/>
          <w:szCs w:val="20"/>
        </w:rPr>
        <w:t xml:space="preserve"> 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Письмо</w:t>
      </w:r>
      <w:r>
        <w:rPr>
          <w:rFonts w:ascii="Times New Roman" w:hAnsi="Times New Roman" w:cs="Times New Roman"/>
          <w:sz w:val="20"/>
          <w:szCs w:val="20"/>
        </w:rPr>
        <w:t xml:space="preserve"> 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Написание отзыва на фильм или книгу. Умение письменно сообщать свое мнение по поводу фактической информации в рамках изученной тематики.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Языковые навыки Орфография и пунктуация</w:t>
      </w:r>
      <w:r>
        <w:rPr>
          <w:rFonts w:ascii="Times New Roman" w:hAnsi="Times New Roman" w:cs="Times New Roman"/>
          <w:sz w:val="20"/>
          <w:szCs w:val="20"/>
        </w:rPr>
        <w:t xml:space="preserve"> 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Фонетическая сторона речи</w:t>
      </w:r>
      <w:r>
        <w:rPr>
          <w:rFonts w:ascii="Times New Roman" w:hAnsi="Times New Roman" w:cs="Times New Roman"/>
          <w:sz w:val="20"/>
          <w:szCs w:val="20"/>
        </w:rPr>
        <w:t xml:space="preserve"> 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Произношение звуков английского языка без выраженного акцента.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Грамматическая сторона речи</w:t>
      </w:r>
      <w:r>
        <w:rPr>
          <w:rFonts w:ascii="Times New Roman" w:hAnsi="Times New Roman" w:cs="Times New Roman"/>
          <w:sz w:val="20"/>
          <w:szCs w:val="20"/>
        </w:rPr>
        <w:t xml:space="preserve"> 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Употребление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речи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эмфатических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конструкций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например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„It’s him who took the money”, “It’s time you </w:t>
      </w: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talked to her”). </w:t>
      </w:r>
      <w:r>
        <w:rPr>
          <w:rFonts w:ascii="Times New Roman" w:hAnsi="Times New Roman" w:cs="Times New Roman"/>
          <w:sz w:val="20"/>
          <w:szCs w:val="20"/>
        </w:rPr>
        <w:t xml:space="preserve">Употребление в речи предложений с конструкциями … </w:t>
      </w:r>
      <w:proofErr w:type="spellStart"/>
      <w:r>
        <w:rPr>
          <w:rFonts w:ascii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not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 </w:t>
      </w:r>
      <w:proofErr w:type="spellStart"/>
      <w:r>
        <w:rPr>
          <w:rFonts w:ascii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either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 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neither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 </w:t>
      </w:r>
      <w:proofErr w:type="spellStart"/>
      <w:r>
        <w:rPr>
          <w:rFonts w:ascii="Times New Roman" w:hAnsi="Times New Roman" w:cs="Times New Roman"/>
          <w:sz w:val="20"/>
          <w:szCs w:val="20"/>
        </w:rPr>
        <w:t>nor</w:t>
      </w:r>
      <w:proofErr w:type="spellEnd"/>
      <w:r>
        <w:rPr>
          <w:rFonts w:ascii="Times New Roman" w:hAnsi="Times New Roman" w:cs="Times New Roman"/>
          <w:sz w:val="20"/>
          <w:szCs w:val="20"/>
        </w:rPr>
        <w:t>. Лексическая сторона речи 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 речи наиболее распространенных фразовых глаголов (</w:t>
      </w:r>
      <w:proofErr w:type="spellStart"/>
      <w:r>
        <w:rPr>
          <w:rFonts w:ascii="Times New Roman" w:hAnsi="Times New Roman" w:cs="Times New Roman"/>
          <w:sz w:val="20"/>
          <w:szCs w:val="20"/>
        </w:rPr>
        <w:t>look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give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write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on</w:t>
      </w:r>
      <w:proofErr w:type="spellEnd"/>
      <w:r>
        <w:rPr>
          <w:rFonts w:ascii="Times New Roman" w:hAnsi="Times New Roman" w:cs="Times New Roman"/>
          <w:sz w:val="20"/>
          <w:szCs w:val="20"/>
        </w:rPr>
        <w:t>). Определение части речи по аффиксу. Распознавание и употребление в речи различных средств связи для обеспечения целостности высказывания. Распознавание и использование в речи устойчивых выражений и фраз (</w:t>
      </w:r>
      <w:proofErr w:type="spellStart"/>
      <w:r>
        <w:rPr>
          <w:rFonts w:ascii="Times New Roman" w:hAnsi="Times New Roman" w:cs="Times New Roman"/>
          <w:sz w:val="20"/>
          <w:szCs w:val="20"/>
        </w:rPr>
        <w:t>collocations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get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know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somebody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keep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somebody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forward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something</w:t>
      </w:r>
      <w:proofErr w:type="spellEnd"/>
      <w:r>
        <w:rPr>
          <w:rFonts w:ascii="Times New Roman" w:hAnsi="Times New Roman" w:cs="Times New Roman"/>
          <w:sz w:val="20"/>
          <w:szCs w:val="20"/>
        </w:rPr>
        <w:t>) в рамках тем, включенных в раздел «Предметное содержание речи».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Предметное содержание речи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Повседневная жизнь</w:t>
      </w:r>
      <w:r>
        <w:rPr>
          <w:rFonts w:ascii="Times New Roman" w:hAnsi="Times New Roman" w:cs="Times New Roman"/>
          <w:sz w:val="20"/>
          <w:szCs w:val="20"/>
        </w:rPr>
        <w:t xml:space="preserve"> 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Здоровье</w:t>
      </w:r>
      <w:r>
        <w:rPr>
          <w:rFonts w:ascii="Times New Roman" w:hAnsi="Times New Roman" w:cs="Times New Roman"/>
          <w:sz w:val="20"/>
          <w:szCs w:val="20"/>
        </w:rPr>
        <w:t xml:space="preserve"> Посещение врача. Здоровый образ жизни.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Спорт</w:t>
      </w:r>
      <w:r>
        <w:rPr>
          <w:rFonts w:ascii="Times New Roman" w:hAnsi="Times New Roman" w:cs="Times New Roman"/>
          <w:sz w:val="20"/>
          <w:szCs w:val="20"/>
        </w:rPr>
        <w:t xml:space="preserve"> Активный отдых. Экстремальные виды спорта.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Городская и сельская жизнь</w:t>
      </w:r>
      <w:r>
        <w:rPr>
          <w:rFonts w:ascii="Times New Roman" w:hAnsi="Times New Roman" w:cs="Times New Roman"/>
          <w:sz w:val="20"/>
          <w:szCs w:val="20"/>
        </w:rPr>
        <w:t xml:space="preserve"> Особенности городской и сельской жизни в России и странах изучаемого языка. Городская инфраструктура. Сельское хозяйство.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Научно-технический прогресс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Прогресс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науке. Космос. Новые информационные технологии.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Природа и экология</w:t>
      </w:r>
      <w:r>
        <w:rPr>
          <w:rFonts w:ascii="Times New Roman" w:hAnsi="Times New Roman" w:cs="Times New Roman"/>
          <w:sz w:val="20"/>
          <w:szCs w:val="20"/>
        </w:rPr>
        <w:t xml:space="preserve"> 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Современная молодежь</w:t>
      </w:r>
      <w:r>
        <w:rPr>
          <w:rFonts w:ascii="Times New Roman" w:hAnsi="Times New Roman" w:cs="Times New Roman"/>
          <w:sz w:val="20"/>
          <w:szCs w:val="20"/>
        </w:rPr>
        <w:t xml:space="preserve"> Увлечения и интересы. Связь с предыдущими поколениями. Образовательные поездки.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Профессии</w:t>
      </w:r>
      <w:r>
        <w:rPr>
          <w:rFonts w:ascii="Times New Roman" w:hAnsi="Times New Roman" w:cs="Times New Roman"/>
          <w:sz w:val="20"/>
          <w:szCs w:val="20"/>
        </w:rPr>
        <w:t xml:space="preserve"> Современные профессии. Планы на будущее, проблемы выбора профессии. Образование и профессии.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Страны изучаемого языка</w:t>
      </w:r>
      <w:r>
        <w:rPr>
          <w:rFonts w:ascii="Times New Roman" w:hAnsi="Times New Roman" w:cs="Times New Roman"/>
          <w:sz w:val="20"/>
          <w:szCs w:val="20"/>
        </w:rPr>
        <w:t xml:space="preserve">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463172" w:rsidRDefault="00463172" w:rsidP="00463172">
      <w:pPr>
        <w:pStyle w:val="ab"/>
        <w:ind w:left="0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Иностранные языки</w:t>
      </w:r>
      <w:r>
        <w:rPr>
          <w:rFonts w:ascii="Times New Roman" w:hAnsi="Times New Roman" w:cs="Times New Roman"/>
          <w:sz w:val="20"/>
          <w:szCs w:val="20"/>
        </w:rPr>
        <w:t xml:space="preserve">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результате изучения учебного предмета «Иностранный язык» (английский) на уровне среднего общего образования: </w:t>
      </w:r>
    </w:p>
    <w:p w:rsid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Выпускник на базовом уровне научится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Коммуникативные умения</w:t>
      </w:r>
    </w:p>
    <w:p w:rsid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Говорение, диалогическая речь</w:t>
      </w:r>
      <w:r>
        <w:rPr>
          <w:rFonts w:ascii="Times New Roman" w:hAnsi="Times New Roman" w:cs="Times New Roman"/>
          <w:sz w:val="20"/>
          <w:szCs w:val="20"/>
        </w:rPr>
        <w:t xml:space="preserve"> вести диалог/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полилог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ситуациях неофициального общения в рамках изученной тематики;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выражать и аргументировать личную точку зрения; запрашивать информацию и обмениваться информацией в пределах изученной тематики; обращаться за разъяснениями, уточняя интересующую информацию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Говорение, монологическая речь</w:t>
      </w:r>
      <w:r>
        <w:rPr>
          <w:rFonts w:ascii="Times New Roman" w:hAnsi="Times New Roman" w:cs="Times New Roman"/>
          <w:sz w:val="20"/>
          <w:szCs w:val="20"/>
        </w:rPr>
        <w:t xml:space="preserve">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передавать основное содержание прочитанного/ увиденного/ услышанного; давать краткие описания и/или комментарии с опорой на нелинейный текст (таблицы, графики); строить высказывание на основе изображения с опорой или без опоры на ключевые слова/план/вопросы.</w:t>
      </w:r>
    </w:p>
    <w:p w:rsid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понимать основное содержание несложных аутентичных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аудиотекстов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выборочное понимание запрашиваемой информации из несложных аутентичных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аудиотекстов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</w:p>
    <w:p w:rsid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Чтение </w:t>
      </w:r>
      <w:r>
        <w:rPr>
          <w:rFonts w:ascii="Times New Roman" w:hAnsi="Times New Roman" w:cs="Times New Roman"/>
          <w:sz w:val="20"/>
          <w:szCs w:val="20"/>
        </w:rPr>
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отделять в несложных аутентичных текстах различных стилей и жанров главную информацию от второстепенной, выявлять наиболее значимые факты. </w:t>
      </w:r>
    </w:p>
    <w:p w:rsid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Письмо</w:t>
      </w:r>
      <w:r>
        <w:rPr>
          <w:rFonts w:ascii="Times New Roman" w:hAnsi="Times New Roman" w:cs="Times New Roman"/>
          <w:sz w:val="20"/>
          <w:szCs w:val="20"/>
        </w:rPr>
        <w:t xml:space="preserve"> писать несложные связные тексты по изученной тематике;  писать личное (электронное) письмо, заполнять анкету, письменно излагать сведения о себе в форме, принятой в стране/странах изучаемого языка; письменно выражать свою точку зрения в рамках тем, включенных в раздел «Предметное содержание речи», в форме рассуждения, приводя аргументы и примеры. </w:t>
      </w:r>
    </w:p>
    <w:p w:rsid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Языковые навыки</w:t>
      </w:r>
    </w:p>
    <w:p w:rsid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Орфография и пунктуация</w:t>
      </w:r>
      <w:r>
        <w:rPr>
          <w:rFonts w:ascii="Times New Roman" w:hAnsi="Times New Roman" w:cs="Times New Roman"/>
          <w:sz w:val="20"/>
          <w:szCs w:val="20"/>
        </w:rPr>
        <w:t xml:space="preserve"> владеть орфографическими навыками в рамках тем, включенных в раздел «Предметное содержание речи»; расставлять в тексте знаки препинания в соответствии с нормами пунктуации.</w:t>
      </w:r>
    </w:p>
    <w:p w:rsidR="00463172" w:rsidRDefault="00463172" w:rsidP="0046317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Фонетическая сторона речи</w:t>
      </w:r>
      <w:r>
        <w:rPr>
          <w:rFonts w:ascii="Times New Roman" w:hAnsi="Times New Roman" w:cs="Times New Roman"/>
          <w:sz w:val="20"/>
          <w:szCs w:val="20"/>
        </w:rPr>
        <w:t xml:space="preserve"> владеть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слухопроизносительными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навыками в рамках тем, включенных в раздел «Предметное содержание речи»; владеть навыками ритмико-интонационного оформления речи в зависимости от коммуникативной ситуации. </w:t>
      </w:r>
      <w:r>
        <w:rPr>
          <w:rFonts w:ascii="Times New Roman" w:hAnsi="Times New Roman" w:cs="Times New Roman"/>
          <w:b/>
          <w:sz w:val="20"/>
          <w:szCs w:val="20"/>
        </w:rPr>
        <w:t>Лексическая сторона речи</w:t>
      </w:r>
      <w:r>
        <w:rPr>
          <w:rFonts w:ascii="Times New Roman" w:hAnsi="Times New Roman" w:cs="Times New Roman"/>
          <w:sz w:val="20"/>
          <w:szCs w:val="20"/>
        </w:rPr>
        <w:t xml:space="preserve"> распознавать и употреблять в речи лексические единицы в рамках тем, включенных в раздел «Предметное содержание речи»; распознавать и употреблять в речи наиболее распространенные фразовые глаголы; определять принадлежность слов к частям речи по аффиксам; догадываться о значении отдельных слов на основе сходства с родным языком, по словообразовательным элементам и контексту; распознавать и употреблять различные средства связи в тексте для обеспечения его целостности (</w:t>
      </w:r>
      <w:proofErr w:type="spellStart"/>
      <w:r>
        <w:rPr>
          <w:rFonts w:ascii="Times New Roman" w:hAnsi="Times New Roman" w:cs="Times New Roman"/>
          <w:sz w:val="20"/>
          <w:szCs w:val="20"/>
        </w:rPr>
        <w:t>firstly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begin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finally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.). </w:t>
      </w:r>
      <w:r>
        <w:rPr>
          <w:rFonts w:ascii="Times New Roman" w:hAnsi="Times New Roman" w:cs="Times New Roman"/>
          <w:b/>
          <w:sz w:val="20"/>
          <w:szCs w:val="20"/>
        </w:rPr>
        <w:t>Грамматическая сторона речи</w:t>
      </w:r>
      <w:r>
        <w:rPr>
          <w:rFonts w:ascii="Times New Roman" w:hAnsi="Times New Roman" w:cs="Times New Roman"/>
          <w:sz w:val="20"/>
          <w:szCs w:val="20"/>
        </w:rPr>
        <w:t xml:space="preserve"> оперировать в процессе устного и письменного общения основными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синтактическими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конструкциями в соответствии с коммуникативной задачей;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moved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); употреблять в речи сложноподчиненные предложения с союзами и союзными словами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which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because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since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during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unless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употреблять в речи сложносочиненные предложения с сочинительными союзами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>; 36 употреблять в речи условные предложения реального (</w:t>
      </w:r>
      <w:proofErr w:type="spellStart"/>
      <w:r>
        <w:rPr>
          <w:rFonts w:ascii="Times New Roman" w:hAnsi="Times New Roman" w:cs="Times New Roman"/>
          <w:sz w:val="20"/>
          <w:szCs w:val="20"/>
        </w:rPr>
        <w:t>Conditional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see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I’ll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invite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party</w:t>
      </w:r>
      <w:proofErr w:type="spellEnd"/>
      <w:r>
        <w:rPr>
          <w:rFonts w:ascii="Times New Roman" w:hAnsi="Times New Roman" w:cs="Times New Roman"/>
          <w:sz w:val="20"/>
          <w:szCs w:val="20"/>
        </w:rPr>
        <w:t>) и нереального характера (</w:t>
      </w:r>
      <w:proofErr w:type="spellStart"/>
      <w:r>
        <w:rPr>
          <w:rFonts w:ascii="Times New Roman" w:hAnsi="Times New Roman" w:cs="Times New Roman"/>
          <w:sz w:val="20"/>
          <w:szCs w:val="20"/>
        </w:rPr>
        <w:t>Conditional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I </w:t>
      </w:r>
      <w:proofErr w:type="spellStart"/>
      <w:r>
        <w:rPr>
          <w:rFonts w:ascii="Times New Roman" w:hAnsi="Times New Roman" w:cs="Times New Roman"/>
          <w:sz w:val="20"/>
          <w:szCs w:val="20"/>
        </w:rPr>
        <w:t>would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French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); употреблять в речи предложения с конструкцией I </w:t>
      </w:r>
      <w:proofErr w:type="spellStart"/>
      <w:r>
        <w:rPr>
          <w:rFonts w:ascii="Times New Roman" w:hAnsi="Times New Roman" w:cs="Times New Roman"/>
          <w:sz w:val="20"/>
          <w:szCs w:val="20"/>
        </w:rPr>
        <w:t>wish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 </w:t>
      </w:r>
      <w:proofErr w:type="spellStart"/>
      <w:r>
        <w:rPr>
          <w:rFonts w:ascii="Times New Roman" w:hAnsi="Times New Roman" w:cs="Times New Roman"/>
          <w:sz w:val="20"/>
          <w:szCs w:val="20"/>
        </w:rPr>
        <w:t>wish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had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); употреблять в речи предложения с конструкцией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such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busy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forgot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phone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); употреблять в речи конструкции с герундием: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hate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something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stop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talking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употреблять в речи конструкции с инфинитивом: </w:t>
      </w:r>
      <w:proofErr w:type="spellStart"/>
      <w:r>
        <w:rPr>
          <w:rFonts w:ascii="Times New Roman" w:hAnsi="Times New Roman" w:cs="Times New Roman"/>
          <w:sz w:val="20"/>
          <w:szCs w:val="20"/>
        </w:rPr>
        <w:t>want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learn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speak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употреблять в речи инфинитив цели (I </w:t>
      </w:r>
      <w:proofErr w:type="spellStart"/>
      <w:r>
        <w:rPr>
          <w:rFonts w:ascii="Times New Roman" w:hAnsi="Times New Roman" w:cs="Times New Roman"/>
          <w:sz w:val="20"/>
          <w:szCs w:val="20"/>
        </w:rPr>
        <w:t>called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cancel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lesson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); употреблять в речи конструкцию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takes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something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использовать косвенную речь; использовать в речи глаголы в наиболее употребляемых временных формах: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Simple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Continuous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Future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Simple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Simple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Continuous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Perfect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Perfect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Continuous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Perfect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употреблять в речи страдательный залог в формах наиболее используемых времен: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Simple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Continuous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Simple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Perfect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употреблять в речи различные грамматические средства для выражения будущего времени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Continuous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Simple</w:t>
      </w:r>
      <w:proofErr w:type="spellEnd"/>
      <w:r>
        <w:rPr>
          <w:rFonts w:ascii="Times New Roman" w:hAnsi="Times New Roman" w:cs="Times New Roman"/>
          <w:sz w:val="20"/>
          <w:szCs w:val="20"/>
        </w:rPr>
        <w:t>; употреблять в речи модальные глаголы и их эквиваленты (</w:t>
      </w:r>
      <w:proofErr w:type="spellStart"/>
      <w:r>
        <w:rPr>
          <w:rFonts w:ascii="Times New Roman" w:hAnsi="Times New Roman" w:cs="Times New Roman"/>
          <w:sz w:val="20"/>
          <w:szCs w:val="20"/>
        </w:rPr>
        <w:t>may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can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must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should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</w:rPr>
        <w:t>need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shall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would</w:t>
      </w:r>
      <w:proofErr w:type="spellEnd"/>
      <w:r>
        <w:rPr>
          <w:rFonts w:ascii="Times New Roman" w:hAnsi="Times New Roman" w:cs="Times New Roman"/>
          <w:sz w:val="20"/>
          <w:szCs w:val="20"/>
        </w:rPr>
        <w:t>); согласовывать времена в рамках сложного предложения в плане настоящего и прошлого; употреблять в речи имена существительные в единственном числе и во множественном числе, образованные по правилу, и исключения; употреблять в речи определенный/неопределенный/нулевой артикль; употреблять в речи личные, притяжательные, указательные, неопределенные, относительные, вопросительные местоимения; употреблять в речи имена прилагательные в положительной, сравнительной и превосходной степенях, образованные по правилу, и исключения;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>
        <w:rPr>
          <w:rFonts w:ascii="Times New Roman" w:hAnsi="Times New Roman" w:cs="Times New Roman"/>
          <w:sz w:val="20"/>
          <w:szCs w:val="20"/>
        </w:rPr>
        <w:t>many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much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few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few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little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little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и наречия, выражающие время; употреблять предлоги, выражающие направление движения, время и место действия. </w:t>
      </w:r>
    </w:p>
    <w:p w:rsidR="00463172" w:rsidRDefault="00463172" w:rsidP="00463172">
      <w:pPr>
        <w:spacing w:line="360" w:lineRule="auto"/>
        <w:jc w:val="center"/>
        <w:rPr>
          <w:b/>
          <w:bCs/>
        </w:rPr>
      </w:pPr>
      <w:r>
        <w:rPr>
          <w:rFonts w:ascii="Times New Roman" w:hAnsi="Times New Roman"/>
          <w:b/>
        </w:rPr>
        <w:t xml:space="preserve">9 Критерии и нормы оценки учебных достижений обучающихся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1559"/>
        <w:gridCol w:w="1844"/>
        <w:gridCol w:w="1986"/>
        <w:gridCol w:w="2268"/>
      </w:tblGrid>
      <w:tr w:rsidR="00463172" w:rsidTr="00463172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36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оценивания письменных работ</w:t>
            </w:r>
          </w:p>
        </w:tc>
      </w:tr>
      <w:tr w:rsidR="00463172" w:rsidTr="00463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Default="00463172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1.Содержание: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2.Структура и логика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 Лексика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 Грамматика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5.Орфография и пунктуация</w:t>
            </w:r>
          </w:p>
        </w:tc>
      </w:tr>
      <w:tr w:rsidR="00463172" w:rsidTr="00463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3756D3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56D3">
              <w:rPr>
                <w:rFonts w:ascii="Times New Roman" w:hAnsi="Times New Roman" w:cs="Times New Roman"/>
                <w:bCs/>
                <w:sz w:val="18"/>
                <w:szCs w:val="18"/>
              </w:rPr>
              <w:t>Коммуникативная задача решена полностью, стилевое</w:t>
            </w:r>
          </w:p>
          <w:p w:rsidR="00463172" w:rsidRPr="003756D3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56D3">
              <w:rPr>
                <w:rFonts w:ascii="Times New Roman" w:hAnsi="Times New Roman" w:cs="Times New Roman"/>
                <w:bCs/>
                <w:sz w:val="18"/>
                <w:szCs w:val="18"/>
              </w:rPr>
              <w:t>оформление речи</w:t>
            </w:r>
          </w:p>
          <w:p w:rsidR="00463172" w:rsidRPr="003756D3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56D3">
              <w:rPr>
                <w:rFonts w:ascii="Times New Roman" w:hAnsi="Times New Roman" w:cs="Times New Roman"/>
                <w:bCs/>
                <w:sz w:val="18"/>
                <w:szCs w:val="18"/>
              </w:rPr>
              <w:t>выбрано правильно с</w:t>
            </w:r>
          </w:p>
          <w:p w:rsidR="00463172" w:rsidRPr="003756D3" w:rsidRDefault="00463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6D3">
              <w:rPr>
                <w:rFonts w:ascii="Times New Roman" w:hAnsi="Times New Roman" w:cs="Times New Roman"/>
                <w:bCs/>
                <w:sz w:val="18"/>
                <w:szCs w:val="18"/>
              </w:rPr>
              <w:t>учётом цели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3756D3" w:rsidRDefault="0046317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6D3">
              <w:rPr>
                <w:rFonts w:ascii="Times New Roman" w:hAnsi="Times New Roman" w:cs="Times New Roman"/>
                <w:sz w:val="18"/>
                <w:szCs w:val="18"/>
              </w:rPr>
              <w:t>Высказывание логично, использованы средства логической связи, соблюден формат высказывания и текст поделен на абзацы. Структур</w:t>
            </w:r>
          </w:p>
          <w:p w:rsidR="00463172" w:rsidRPr="003756D3" w:rsidRDefault="0046317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6D3">
              <w:rPr>
                <w:rFonts w:ascii="Times New Roman" w:hAnsi="Times New Roman" w:cs="Times New Roman"/>
                <w:sz w:val="18"/>
                <w:szCs w:val="18"/>
              </w:rPr>
              <w:t>оформлработы</w:t>
            </w:r>
            <w:proofErr w:type="spellEnd"/>
            <w:r w:rsidRPr="00375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56D3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756D3">
              <w:rPr>
                <w:rFonts w:ascii="Times New Roman" w:hAnsi="Times New Roman" w:cs="Times New Roman"/>
                <w:sz w:val="18"/>
                <w:szCs w:val="18"/>
              </w:rPr>
              <w:t xml:space="preserve"> нормам, принятым в </w:t>
            </w:r>
            <w:proofErr w:type="spellStart"/>
            <w:r w:rsidRPr="003756D3">
              <w:rPr>
                <w:rFonts w:ascii="Times New Roman" w:hAnsi="Times New Roman" w:cs="Times New Roman"/>
                <w:sz w:val="18"/>
                <w:szCs w:val="18"/>
              </w:rPr>
              <w:t>странеизуч</w:t>
            </w:r>
            <w:proofErr w:type="spellEnd"/>
            <w:r w:rsidRPr="003756D3">
              <w:rPr>
                <w:rFonts w:ascii="Times New Roman" w:hAnsi="Times New Roman" w:cs="Times New Roman"/>
                <w:sz w:val="18"/>
                <w:szCs w:val="18"/>
              </w:rPr>
              <w:t xml:space="preserve">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Pr="003756D3" w:rsidRDefault="00463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6D3">
              <w:rPr>
                <w:rFonts w:ascii="Times New Roman" w:hAnsi="Times New Roman" w:cs="Times New Roman"/>
                <w:sz w:val="18"/>
                <w:szCs w:val="18"/>
              </w:rPr>
              <w:t>Лексика соответствует поставленной коммуникативной задаче, используется в достаточном объеме согласно требованиям данного года обучения.</w:t>
            </w:r>
          </w:p>
          <w:p w:rsidR="00463172" w:rsidRPr="003756D3" w:rsidRDefault="00463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3756D3" w:rsidRDefault="00463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6D3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Использованы разнообразные грамматические конструкции в соответствии с поставленной коммуникативной задачей и требованиям данного года обучения языку. </w:t>
            </w:r>
            <w:proofErr w:type="spellStart"/>
            <w:r w:rsidRPr="003756D3">
              <w:rPr>
                <w:rFonts w:ascii="Times New Roman" w:hAnsi="Times New Roman" w:cs="Times New Roman"/>
                <w:sz w:val="18"/>
                <w:szCs w:val="18"/>
              </w:rPr>
              <w:t>Грам</w:t>
            </w:r>
            <w:proofErr w:type="spellEnd"/>
            <w:r w:rsidRPr="003756D3">
              <w:rPr>
                <w:rFonts w:ascii="Times New Roman" w:hAnsi="Times New Roman" w:cs="Times New Roman"/>
                <w:sz w:val="18"/>
                <w:szCs w:val="18"/>
              </w:rPr>
              <w:t xml:space="preserve"> ошибки допускается наличие ошибок, которые  не преп</w:t>
            </w:r>
            <w:r w:rsidR="003756D3">
              <w:rPr>
                <w:rFonts w:ascii="Times New Roman" w:hAnsi="Times New Roman" w:cs="Times New Roman"/>
                <w:sz w:val="18"/>
                <w:szCs w:val="18"/>
              </w:rPr>
              <w:t>ятствуют решению коммун</w:t>
            </w:r>
            <w:r w:rsidRPr="003756D3">
              <w:rPr>
                <w:rFonts w:ascii="Times New Roman" w:hAnsi="Times New Roman" w:cs="Times New Roman"/>
                <w:sz w:val="18"/>
                <w:szCs w:val="18"/>
              </w:rPr>
              <w:t xml:space="preserve"> задачи (допускается 1 грубая или до 3х негрубых ошибок).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Pr="003756D3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56D3">
              <w:rPr>
                <w:rFonts w:ascii="Times New Roman" w:hAnsi="Times New Roman" w:cs="Times New Roman"/>
                <w:bCs/>
                <w:sz w:val="18"/>
                <w:szCs w:val="18"/>
              </w:rPr>
              <w:t>Соблюдены правила пунктуации: предложения начинаются с заглавной буквы, в конце предложения стоит точка, вопросительный или восклицательный знак. Соблюдаются правила орфографии (допускается до 3х орфографических ошибок.</w:t>
            </w:r>
          </w:p>
        </w:tc>
      </w:tr>
      <w:tr w:rsidR="00463172" w:rsidTr="00463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Default="004631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Общее количество грамматических и орфографических ошибок не должно превышать 3 (трех)</w:t>
            </w:r>
          </w:p>
        </w:tc>
      </w:tr>
      <w:tr w:rsidR="00463172" w:rsidTr="00463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Коммуникативная задача решена полностью.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Высказывание логично, использованы средства логической связи, соблюден формат высказывания и текст поделен на абзацы. Структурное оформление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соответствует нормам, принятым в стране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изучаемого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Лексика соответствует поставленной коммуникативной задаче и требованиям данного года обучения. Лексика используется в достаточном объеме, но имеются незначительные ошибки (до трех).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Использованы разнообразные грамматические конструкции в соответствии с поставленной коммуникативной задачей и требованиями данного года обучения языку. Грамматические ошибки в основном незначительны  и  не препятствуют пониманию коммуникативного высказывания  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допускается 2 грубые или 5 негрубых ошибок)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Соблюдены правила пунктуации: предложения начинаются с заглавной буквы, в конце предложения стоит точка, вопросительный или восклицательный знак. 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 основном соблюдены правила орфографии (допускается до 5 орфографических ошибок).</w:t>
            </w:r>
          </w:p>
        </w:tc>
      </w:tr>
      <w:tr w:rsidR="00463172" w:rsidTr="00463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Общее количество грамматических и орфографических ошибок не должно превышать 5 (пяти)</w:t>
            </w:r>
          </w:p>
        </w:tc>
      </w:tr>
      <w:tr w:rsidR="00463172" w:rsidTr="00463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Коммуникативная задача решена, однако  некоторые аспекты, указанные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взадании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раскрыты не полностью. Имеются отдельные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нарушения стилевого оформления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Высказывание в основном нелогично, имеются отклонения от плана в структуре высказывания. Имеются недостатки в использовании  средств логической связи, текст частично поделен на абзацы.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Используемый словарный запас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частино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соответствует поставленной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коммуникативной задаче; словарный запас ограничен, содержание коммуникативного высказывания в целом понятно (допускается от 4 до 8 ошибок).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ряд грамматических ошибок, которые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затрудняют понимание содержания коммуникативного высказывания текста (допускается 3 грубые и до 7 негрубых ошибок).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Допущены   орфографические ошибки, которые затрудняют понимание содержания коммуникативного высказывания (допускается до 8 орфографических ошибок) . Имеется ряд нарушений в использовании правил пунктуации.</w:t>
            </w:r>
          </w:p>
        </w:tc>
      </w:tr>
      <w:tr w:rsidR="00463172" w:rsidTr="00463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Общее количество грамматических и орфографических ошибок не должно превышать 10 (десяти).</w:t>
            </w:r>
          </w:p>
        </w:tc>
      </w:tr>
      <w:tr w:rsidR="00463172" w:rsidTr="00463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Коммуникативная задача не решена: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содержание работы не отражает тех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аспектов, которые указаны в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задании, или/и не соответствует</w:t>
            </w:r>
          </w:p>
          <w:p w:rsidR="00463172" w:rsidRDefault="00463172" w:rsidP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требуемому объёму для данного года обучения.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Высказывание нелогично, отсутствуют средства логической связи или использованы неправильно; не соблюден формат высказывания, текст не поделен на абзацы или деление на абзацы является логически необоснованным.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Лексика не соответствует содержанию коммуникативного задания или наличие большого количества лексических ошибок делает  невозможным понимание большей части (до 90 %) коммуникативного высказывания.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Большое количество грамматических ошибок делает невозможным понимание содержания коммуникативного задания.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Имеются серьезные нарушения правил  орфографии и пунктуации, что в значительной степени затрудняет понимание письменного высказывания.</w:t>
            </w:r>
          </w:p>
        </w:tc>
      </w:tr>
      <w:tr w:rsidR="00463172" w:rsidTr="00463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Общее количество грамматических и орфографических ошибок не должно превышать 15 (пятнадцати).</w:t>
            </w:r>
          </w:p>
        </w:tc>
      </w:tr>
      <w:tr w:rsidR="00463172" w:rsidTr="00463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Коммуникативная задача не решена: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содержание работы не отражает ни один из тех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аспектов, которые указаны в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задании и  не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</w:t>
            </w:r>
            <w:proofErr w:type="spellEnd"/>
          </w:p>
          <w:p w:rsidR="00463172" w:rsidRDefault="00463172" w:rsidP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требуемому объёму для данного года обучения.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 w:rsidP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Высказывание построено  нелогично, не используются  средства логической связи или их использование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содержанию.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Большое количество лексических ошибок препятствует пониманию всего коммуникативного высказывания.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Большое количество грамматических ошибок препятствует пониманию всего коммуникативного высказывания.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Имеются серьезные нарушения правил  орфографии и пунктуации, что полностью  затрудняет понимание письменного высказывания.</w:t>
            </w:r>
          </w:p>
        </w:tc>
      </w:tr>
      <w:tr w:rsidR="00463172" w:rsidTr="004631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грамматических и орфографических ошибок более 15 (пятнадцати).</w:t>
            </w:r>
          </w:p>
        </w:tc>
      </w:tr>
    </w:tbl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* Не рекомендуется ставить оценку «1» при оценивании таких видов деятельности как чтение и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аудирование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</w:t>
      </w:r>
    </w:p>
    <w:p w:rsidR="00463172" w:rsidRDefault="00463172" w:rsidP="0046317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1.2. Критерии оценивания работ с тестовыми заданиями.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2"/>
        <w:gridCol w:w="2768"/>
        <w:gridCol w:w="4831"/>
      </w:tblGrid>
      <w:tr w:rsidR="00463172" w:rsidTr="00463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І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«1»,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«2»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ответа на задание или выполнено до 10%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от 11-24%</w:t>
            </w:r>
          </w:p>
        </w:tc>
      </w:tr>
      <w:tr w:rsidR="00463172" w:rsidTr="00463172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ІІ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«3»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от 25-69%</w:t>
            </w:r>
          </w:p>
        </w:tc>
      </w:tr>
      <w:tr w:rsidR="00463172" w:rsidTr="00463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ІІІ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«4»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от 70-89%</w:t>
            </w:r>
          </w:p>
        </w:tc>
      </w:tr>
      <w:tr w:rsidR="00463172" w:rsidTr="004631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ІVуровень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от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463172" w:rsidRPr="003756D3" w:rsidRDefault="00463172" w:rsidP="0046317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2.1 Критерии оценки устных развернутых ответов (монологические высказывания, пересказы, диалоги, проектные работы, в т.ч. в группах)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2354"/>
        <w:gridCol w:w="1707"/>
        <w:gridCol w:w="1647"/>
        <w:gridCol w:w="1459"/>
        <w:gridCol w:w="1478"/>
      </w:tblGrid>
      <w:tr w:rsidR="00463172" w:rsidTr="0046317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Коммуникативное взаимодействие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Лексика          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Грамматика 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Произношение</w:t>
            </w:r>
          </w:p>
        </w:tc>
      </w:tr>
      <w:tr w:rsidR="00463172" w:rsidTr="0046317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«5»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 объем высказывания.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Высказывание  соответствует теме; отражены все аспекты, указанные в задании. Стилевое оформление речи соответствует типу задания, аргументация на уровне, нормы вежливости соблюдены.       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Адекватная, естественная реакция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Default="00463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Лексика адекватна поставленной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задаче, используется в полном объеме в соответствии с требованиям данного года обучения языку.</w:t>
            </w:r>
          </w:p>
          <w:p w:rsidR="00463172" w:rsidRDefault="00463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 w:rsidP="00375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Использованы разные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грамматические конструкции в соответствии с задачей и требованиям данного года обучения языку.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Речь звучит в естественном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темпе, нет грубых фонетических ошибок.</w:t>
            </w:r>
          </w:p>
        </w:tc>
      </w:tr>
      <w:tr w:rsidR="00463172" w:rsidTr="0046317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«4»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Высказывание  соответствует теме, однако  не отражены некоторые аспекты, указанные в задании. Стилевое оформление речи соответствует условию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Коммуникация немного затруднена.              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Грамматические ошибки незначительно влияют на восприятие речи учащегося.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Речь иногда неоправданно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паузирована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В отдельных словах допускаются фонетические ошибки (замена, английских фонем сходными русскими). </w:t>
            </w:r>
          </w:p>
        </w:tc>
      </w:tr>
      <w:tr w:rsidR="00463172" w:rsidTr="0046317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«3»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раскрыта в ограниченном объеме.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Высказывание частично  соответствует условию задания. Стилевое оформление речи не в полной мере  соответствует типу задания. Аргументация недостаточна, нормы вежливости частично соблюдены.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Коммуникация существенно затруднена, учащийся не проявляет речевой инициативы.     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делает большое количество грубых лексических ошибок, однако общий смысл высказывания понятен собеседнику.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делает большое количество грубых грамматических ошибок, однако общий смысл высказывания понятен собеседнику.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воспринимается с трудом из-за большого количества фонетических ошибок. Интонация обусловлена влиянием родного языка.</w:t>
            </w:r>
          </w:p>
        </w:tc>
      </w:tr>
      <w:tr w:rsidR="00463172" w:rsidTr="0046317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«2»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частично понимает содержание задания, что в полной мере затрудняет коммуникацию.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Коммуникативная задача не решена.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почти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владеет лексическим материалом по данной теме.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не может грамматически верно построить высказывание.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    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почти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 не воспринимается на     слух     из-за большого количества ошибок.</w:t>
            </w:r>
          </w:p>
        </w:tc>
      </w:tr>
      <w:tr w:rsidR="00463172" w:rsidTr="0046317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«1»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не понимает  смысла задания.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Коммуникативная задача не решена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не владеет лексическим материалом по данной теме.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не может грамматически верно построить высказывание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Речь понять невозможно.</w:t>
            </w:r>
          </w:p>
        </w:tc>
      </w:tr>
    </w:tbl>
    <w:p w:rsidR="00463172" w:rsidRDefault="00463172" w:rsidP="0046317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3. Критерии  оценки овладения  чтением.</w:t>
      </w:r>
    </w:p>
    <w:p w:rsidR="00463172" w:rsidRDefault="00463172" w:rsidP="0046317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3.1 Чтение с пониманием основного содержания прочитанного (ознакомительное)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4286"/>
        <w:gridCol w:w="3995"/>
      </w:tblGrid>
      <w:tr w:rsidR="00463172" w:rsidTr="004631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Критерии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Скорость чтения</w:t>
            </w:r>
          </w:p>
        </w:tc>
      </w:tr>
      <w:tr w:rsidR="00463172" w:rsidTr="004631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«5»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Ученик понимает  основное содержание оригинального текста, умеет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Техника чтения на высоком уровне (темп, звуки, интонация в произношении   грамматических  структур).  </w:t>
            </w:r>
          </w:p>
        </w:tc>
      </w:tr>
      <w:tr w:rsidR="00463172" w:rsidTr="004631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«4»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Ученик понимает  основное содержание оригинального текста, умеет выделить основную мысль, определить отдельные факты. Однако недостаточное  развитие языковой  догадки затрудняет понимание учащимся некоторых незнакомых слов.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Техника чтения на достаточном уровне, имеют место незначительные ошибки в произношении слов и интонации.</w:t>
            </w:r>
          </w:p>
        </w:tc>
      </w:tr>
      <w:tr w:rsidR="00463172" w:rsidTr="004631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«3»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Ученик не совсем понимает основное содержание прочитанного, может выделить в тексте лишь небольшое количество фактов; языковая догадка совсем не развита.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Техника        чтения на удовлетворительном уровне, имеет место  достаточное количество ошибок в произношении слов и интонации.</w:t>
            </w:r>
          </w:p>
        </w:tc>
      </w:tr>
      <w:tr w:rsidR="00463172" w:rsidTr="004631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«2»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текст не понятен  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семантизировать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незнакомую лексику.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Техника чтения на низком  уровне, имеют место многочисленные ошибки в произношении слов и интонации.</w:t>
            </w:r>
          </w:p>
        </w:tc>
      </w:tr>
    </w:tbl>
    <w:p w:rsidR="00463172" w:rsidRDefault="00463172" w:rsidP="0046317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3.2 Чтение с полным пониманием содержания (изучающее)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8"/>
        <w:gridCol w:w="8053"/>
      </w:tblGrid>
      <w:tr w:rsidR="00463172" w:rsidTr="004631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Критерии</w:t>
            </w:r>
          </w:p>
        </w:tc>
      </w:tr>
      <w:tr w:rsidR="00463172" w:rsidTr="004631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«5»</w:t>
            </w:r>
          </w:p>
        </w:tc>
        <w:tc>
          <w:tcPr>
            <w:tcW w:w="1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463172" w:rsidTr="004631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«4»</w:t>
            </w:r>
          </w:p>
        </w:tc>
        <w:tc>
          <w:tcPr>
            <w:tcW w:w="1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Ученик полностью понял текст, но многократно обращался к словарю.</w:t>
            </w:r>
          </w:p>
        </w:tc>
      </w:tr>
      <w:tr w:rsidR="00463172" w:rsidTr="004631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«3»</w:t>
            </w:r>
          </w:p>
        </w:tc>
        <w:tc>
          <w:tcPr>
            <w:tcW w:w="1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Ученик понял текст не полностью, не владеет приемами его смысловой переработки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463172" w:rsidTr="004631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«2»</w:t>
            </w:r>
          </w:p>
        </w:tc>
        <w:tc>
          <w:tcPr>
            <w:tcW w:w="1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Ученик текст не понял, с трудом может найти незнакомые слова в словаре.</w:t>
            </w:r>
          </w:p>
          <w:p w:rsidR="00463172" w:rsidRDefault="0046317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463172" w:rsidRDefault="00463172" w:rsidP="0046317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3.3 Чтение с нахождением интересующей или нужной информации (просмотровое)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7959"/>
      </w:tblGrid>
      <w:tr w:rsidR="00463172" w:rsidTr="004631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Критерии</w:t>
            </w:r>
          </w:p>
        </w:tc>
      </w:tr>
      <w:tr w:rsidR="00463172" w:rsidTr="004631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«5»</w:t>
            </w:r>
          </w:p>
        </w:tc>
        <w:tc>
          <w:tcPr>
            <w:tcW w:w="1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463172" w:rsidTr="004631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«4»</w:t>
            </w:r>
          </w:p>
        </w:tc>
        <w:tc>
          <w:tcPr>
            <w:tcW w:w="1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463172" w:rsidTr="004631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«3»</w:t>
            </w:r>
          </w:p>
        </w:tc>
        <w:tc>
          <w:tcPr>
            <w:tcW w:w="1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Ученик находит в данном тексте (или данных текстах) примерно 1/3 заданной информации.</w:t>
            </w:r>
          </w:p>
        </w:tc>
      </w:tr>
      <w:tr w:rsidR="00463172" w:rsidTr="0046317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«2»</w:t>
            </w:r>
          </w:p>
        </w:tc>
        <w:tc>
          <w:tcPr>
            <w:tcW w:w="1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72" w:rsidRDefault="004631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Ученик практически не ориентируется в тексте.</w:t>
            </w:r>
          </w:p>
        </w:tc>
      </w:tr>
    </w:tbl>
    <w:p w:rsidR="00463172" w:rsidRDefault="00463172" w:rsidP="00463172">
      <w:pPr>
        <w:rPr>
          <w:sz w:val="16"/>
          <w:szCs w:val="16"/>
        </w:rPr>
      </w:pPr>
    </w:p>
    <w:p w:rsidR="00463172" w:rsidRDefault="00463172" w:rsidP="00463172"/>
    <w:p w:rsidR="00463172" w:rsidRDefault="00463172"/>
    <w:sectPr w:rsidR="00463172" w:rsidSect="0041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D3" w:rsidRDefault="003756D3" w:rsidP="003756D3">
      <w:pPr>
        <w:spacing w:after="0" w:line="240" w:lineRule="auto"/>
      </w:pPr>
      <w:r>
        <w:separator/>
      </w:r>
    </w:p>
  </w:endnote>
  <w:endnote w:type="continuationSeparator" w:id="1">
    <w:p w:rsidR="003756D3" w:rsidRDefault="003756D3" w:rsidP="0037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3642"/>
      <w:docPartObj>
        <w:docPartGallery w:val="Page Numbers (Bottom of Page)"/>
        <w:docPartUnique/>
      </w:docPartObj>
    </w:sdtPr>
    <w:sdtContent>
      <w:p w:rsidR="003756D3" w:rsidRDefault="00411248">
        <w:pPr>
          <w:pStyle w:val="a7"/>
          <w:jc w:val="center"/>
        </w:pPr>
        <w:fldSimple w:instr=" PAGE   \* MERGEFORMAT ">
          <w:r w:rsidR="00564C3F">
            <w:rPr>
              <w:noProof/>
            </w:rPr>
            <w:t>20</w:t>
          </w:r>
        </w:fldSimple>
      </w:p>
    </w:sdtContent>
  </w:sdt>
  <w:p w:rsidR="003756D3" w:rsidRDefault="003756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D3" w:rsidRDefault="003756D3" w:rsidP="003756D3">
      <w:pPr>
        <w:spacing w:after="0" w:line="240" w:lineRule="auto"/>
      </w:pPr>
      <w:r>
        <w:separator/>
      </w:r>
    </w:p>
  </w:footnote>
  <w:footnote w:type="continuationSeparator" w:id="1">
    <w:p w:rsidR="003756D3" w:rsidRDefault="003756D3" w:rsidP="0037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4F0"/>
    <w:multiLevelType w:val="hybridMultilevel"/>
    <w:tmpl w:val="8160A2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C7E29"/>
    <w:multiLevelType w:val="hybridMultilevel"/>
    <w:tmpl w:val="381269EC"/>
    <w:lvl w:ilvl="0" w:tplc="9FA88B2A">
      <w:start w:val="1"/>
      <w:numFmt w:val="decimal"/>
      <w:lvlText w:val="%1."/>
      <w:lvlJc w:val="left"/>
      <w:pPr>
        <w:ind w:left="1275" w:hanging="360"/>
      </w:pPr>
      <w:rPr>
        <w:rFonts w:eastAsia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F15A4"/>
    <w:multiLevelType w:val="hybridMultilevel"/>
    <w:tmpl w:val="D2C68856"/>
    <w:lvl w:ilvl="0" w:tplc="0D140EF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C20F1"/>
    <w:multiLevelType w:val="hybridMultilevel"/>
    <w:tmpl w:val="B46C1266"/>
    <w:lvl w:ilvl="0" w:tplc="1B2A9932">
      <w:start w:val="1"/>
      <w:numFmt w:val="bullet"/>
      <w:lvlText w:val=""/>
      <w:lvlJc w:val="center"/>
      <w:pPr>
        <w:ind w:left="7874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0041E"/>
    <w:multiLevelType w:val="hybridMultilevel"/>
    <w:tmpl w:val="45E84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95CF9"/>
    <w:multiLevelType w:val="hybridMultilevel"/>
    <w:tmpl w:val="73EE0810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172"/>
    <w:rsid w:val="003756D3"/>
    <w:rsid w:val="00411248"/>
    <w:rsid w:val="00463172"/>
    <w:rsid w:val="0056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48"/>
  </w:style>
  <w:style w:type="paragraph" w:styleId="1">
    <w:name w:val="heading 1"/>
    <w:basedOn w:val="a"/>
    <w:link w:val="10"/>
    <w:qFormat/>
    <w:rsid w:val="00463172"/>
    <w:pPr>
      <w:widowControl w:val="0"/>
      <w:autoSpaceDE w:val="0"/>
      <w:autoSpaceDN w:val="0"/>
      <w:spacing w:before="88" w:after="0" w:line="240" w:lineRule="auto"/>
      <w:ind w:left="4601" w:hanging="393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463172"/>
    <w:pPr>
      <w:widowControl w:val="0"/>
      <w:autoSpaceDE w:val="0"/>
      <w:autoSpaceDN w:val="0"/>
      <w:spacing w:after="0" w:line="240" w:lineRule="auto"/>
      <w:ind w:left="469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463172"/>
    <w:pPr>
      <w:widowControl w:val="0"/>
      <w:autoSpaceDE w:val="0"/>
      <w:autoSpaceDN w:val="0"/>
      <w:spacing w:before="3" w:after="0" w:line="274" w:lineRule="exact"/>
      <w:ind w:left="1245"/>
      <w:outlineLvl w:val="2"/>
    </w:pPr>
    <w:rPr>
      <w:rFonts w:ascii="Times New Roman" w:eastAsia="Calibri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17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6317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63172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317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63172"/>
  </w:style>
  <w:style w:type="paragraph" w:styleId="a5">
    <w:name w:val="header"/>
    <w:basedOn w:val="a"/>
    <w:link w:val="a4"/>
    <w:uiPriority w:val="99"/>
    <w:semiHidden/>
    <w:unhideWhenUsed/>
    <w:rsid w:val="0046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63172"/>
  </w:style>
  <w:style w:type="paragraph" w:styleId="a7">
    <w:name w:val="footer"/>
    <w:basedOn w:val="a"/>
    <w:link w:val="a6"/>
    <w:uiPriority w:val="99"/>
    <w:unhideWhenUsed/>
    <w:rsid w:val="0046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Основной текст Знак"/>
    <w:basedOn w:val="a0"/>
    <w:link w:val="a9"/>
    <w:uiPriority w:val="99"/>
    <w:semiHidden/>
    <w:rsid w:val="00463172"/>
    <w:rPr>
      <w:rFonts w:ascii="Calibri" w:eastAsia="Times New Roman" w:hAnsi="Calibri" w:cs="Times New Roman"/>
      <w:sz w:val="28"/>
      <w:lang w:val="uk-UA" w:eastAsia="en-US"/>
    </w:rPr>
  </w:style>
  <w:style w:type="paragraph" w:styleId="a9">
    <w:name w:val="Body Text"/>
    <w:basedOn w:val="a"/>
    <w:link w:val="a8"/>
    <w:uiPriority w:val="99"/>
    <w:semiHidden/>
    <w:unhideWhenUsed/>
    <w:qFormat/>
    <w:rsid w:val="00463172"/>
    <w:pPr>
      <w:spacing w:after="0" w:line="240" w:lineRule="auto"/>
      <w:jc w:val="center"/>
    </w:pPr>
    <w:rPr>
      <w:rFonts w:ascii="Calibri" w:eastAsia="Times New Roman" w:hAnsi="Calibri" w:cs="Times New Roman"/>
      <w:sz w:val="28"/>
      <w:lang w:val="uk-UA" w:eastAsia="en-US"/>
    </w:rPr>
  </w:style>
  <w:style w:type="character" w:customStyle="1" w:styleId="aa">
    <w:name w:val="Абзац списка Знак"/>
    <w:link w:val="ab"/>
    <w:uiPriority w:val="34"/>
    <w:locked/>
    <w:rsid w:val="00463172"/>
    <w:rPr>
      <w:rFonts w:ascii="Calibri" w:eastAsia="Calibri" w:hAnsi="Calibri" w:cs="Calibri"/>
      <w:lang w:eastAsia="en-US"/>
    </w:rPr>
  </w:style>
  <w:style w:type="paragraph" w:styleId="ab">
    <w:name w:val="List Paragraph"/>
    <w:basedOn w:val="a"/>
    <w:link w:val="aa"/>
    <w:uiPriority w:val="34"/>
    <w:qFormat/>
    <w:rsid w:val="00463172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463172"/>
    <w:pPr>
      <w:widowControl w:val="0"/>
      <w:autoSpaceDE w:val="0"/>
      <w:autoSpaceDN w:val="0"/>
      <w:spacing w:after="0" w:line="240" w:lineRule="auto"/>
      <w:ind w:left="678" w:hanging="360"/>
    </w:pPr>
    <w:rPr>
      <w:rFonts w:ascii="Times New Roman" w:eastAsia="Calibri" w:hAnsi="Times New Roman" w:cs="Times New Roman"/>
    </w:rPr>
  </w:style>
  <w:style w:type="paragraph" w:customStyle="1" w:styleId="ac">
    <w:name w:val="ТЕКСТ_ОСН"/>
    <w:uiPriority w:val="99"/>
    <w:qFormat/>
    <w:rsid w:val="00463172"/>
    <w:pPr>
      <w:spacing w:after="0" w:line="240" w:lineRule="auto"/>
      <w:ind w:firstLine="425"/>
      <w:jc w:val="both"/>
    </w:pPr>
    <w:rPr>
      <w:rFonts w:ascii="Cambria" w:eastAsia="Times New Roman" w:hAnsi="Cambria" w:cs="Times New Roman"/>
      <w:spacing w:val="-4"/>
      <w:lang w:eastAsia="en-US"/>
    </w:rPr>
  </w:style>
  <w:style w:type="paragraph" w:customStyle="1" w:styleId="c0">
    <w:name w:val="c0"/>
    <w:basedOn w:val="a"/>
    <w:uiPriority w:val="99"/>
    <w:rsid w:val="004631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46317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d">
    <w:name w:val="Обычный+полужир"/>
    <w:basedOn w:val="a"/>
    <w:uiPriority w:val="99"/>
    <w:rsid w:val="00463172"/>
    <w:pPr>
      <w:spacing w:after="0" w:line="240" w:lineRule="auto"/>
    </w:pPr>
    <w:rPr>
      <w:rFonts w:ascii="Calibri" w:eastAsia="Times New Roman" w:hAnsi="Calibri" w:cs="Calibri"/>
      <w:b/>
      <w:sz w:val="24"/>
      <w:lang w:val="uk-UA" w:eastAsia="en-US"/>
    </w:rPr>
  </w:style>
  <w:style w:type="paragraph" w:customStyle="1" w:styleId="ae">
    <w:name w:val="МАРК"/>
    <w:uiPriority w:val="99"/>
    <w:qFormat/>
    <w:rsid w:val="00463172"/>
    <w:pPr>
      <w:tabs>
        <w:tab w:val="left" w:pos="426"/>
      </w:tabs>
      <w:spacing w:after="0" w:line="240" w:lineRule="auto"/>
      <w:ind w:firstLine="284"/>
      <w:jc w:val="both"/>
    </w:pPr>
    <w:rPr>
      <w:rFonts w:ascii="Cambria" w:eastAsia="Times New Roman" w:hAnsi="Cambria" w:cs="Times New Roman"/>
      <w:spacing w:val="-4"/>
      <w:lang w:eastAsia="en-US"/>
    </w:rPr>
  </w:style>
  <w:style w:type="paragraph" w:customStyle="1" w:styleId="Default">
    <w:name w:val="Default"/>
    <w:uiPriority w:val="99"/>
    <w:rsid w:val="00463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e-IL"/>
    </w:rPr>
  </w:style>
  <w:style w:type="paragraph" w:customStyle="1" w:styleId="TableParagraph">
    <w:name w:val="Table Paragraph"/>
    <w:basedOn w:val="a"/>
    <w:uiPriority w:val="99"/>
    <w:rsid w:val="0046317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c35">
    <w:name w:val="c35"/>
    <w:rsid w:val="00463172"/>
    <w:rPr>
      <w:rFonts w:ascii="Times New Roman" w:hAnsi="Times New Roman" w:cs="Times New Roman" w:hint="default"/>
    </w:rPr>
  </w:style>
  <w:style w:type="character" w:customStyle="1" w:styleId="af">
    <w:name w:val="ЖТЕКСТ"/>
    <w:uiPriority w:val="1"/>
    <w:qFormat/>
    <w:rsid w:val="00463172"/>
    <w:rPr>
      <w:b/>
      <w:b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rdIG4Yr9JiGOsSxjL7PIJbr7G5OydPT/edit?usp=sharing&amp;ouid=101207165093002634908&amp;rtpof=true&amp;sd=true" TargetMode="External"/><Relationship Id="rId13" Type="http://schemas.openxmlformats.org/officeDocument/2006/relationships/hyperlink" Target="http://www.pros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searc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rdIG4Yr9JiGOsSxjL7PIJbr7G5OydPT/edit?usp=sharing&amp;ouid=101207165093002634908&amp;rtpof=true&amp;sd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9211</Words>
  <Characters>52506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</dc:creator>
  <cp:keywords/>
  <dc:description/>
  <cp:lastModifiedBy>мишка</cp:lastModifiedBy>
  <cp:revision>3</cp:revision>
  <dcterms:created xsi:type="dcterms:W3CDTF">2021-09-28T07:58:00Z</dcterms:created>
  <dcterms:modified xsi:type="dcterms:W3CDTF">2021-09-28T08:38:00Z</dcterms:modified>
</cp:coreProperties>
</file>